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BE" w:rsidRPr="00A60F6D" w:rsidRDefault="00BB7BBE" w:rsidP="00BB7BBE">
      <w:pPr>
        <w:spacing w:beforeLines="50" w:before="156" w:afterLines="50" w:after="156" w:line="640" w:lineRule="exact"/>
        <w:jc w:val="center"/>
        <w:rPr>
          <w:rFonts w:asciiTheme="majorEastAsia" w:eastAsiaTheme="majorEastAsia" w:hAnsiTheme="majorEastAsia"/>
          <w:b/>
          <w:sz w:val="44"/>
          <w:szCs w:val="44"/>
        </w:rPr>
      </w:pPr>
      <w:r w:rsidRPr="00A60F6D">
        <w:rPr>
          <w:rFonts w:asciiTheme="majorEastAsia" w:eastAsiaTheme="majorEastAsia" w:hAnsiTheme="majorEastAsia" w:hint="eastAsia"/>
          <w:b/>
          <w:sz w:val="44"/>
          <w:szCs w:val="44"/>
        </w:rPr>
        <w:t>大力加强专业建设，不断提高教育质量</w:t>
      </w:r>
    </w:p>
    <w:p w:rsidR="00BB7BBE" w:rsidRPr="00A60F6D" w:rsidRDefault="00BB7BBE" w:rsidP="00A60F6D">
      <w:pPr>
        <w:pStyle w:val="a5"/>
        <w:spacing w:beforeLines="50" w:before="156" w:afterLines="50" w:after="156" w:line="640" w:lineRule="exact"/>
        <w:ind w:firstLineChars="700" w:firstLine="2240"/>
        <w:rPr>
          <w:rFonts w:ascii="华文仿宋" w:eastAsia="华文仿宋" w:hAnsi="华文仿宋"/>
          <w:sz w:val="32"/>
          <w:szCs w:val="32"/>
        </w:rPr>
      </w:pPr>
      <w:r w:rsidRPr="00A60F6D">
        <w:rPr>
          <w:rFonts w:ascii="华文仿宋" w:eastAsia="华文仿宋" w:hAnsi="华文仿宋" w:hint="eastAsia"/>
          <w:sz w:val="32"/>
          <w:szCs w:val="32"/>
        </w:rPr>
        <w:t>——在2016年教学工作会议上的讲话</w:t>
      </w:r>
    </w:p>
    <w:p w:rsidR="00BB7BBE" w:rsidRPr="00A60F6D" w:rsidRDefault="00BB7BBE" w:rsidP="00A60F6D">
      <w:pPr>
        <w:pStyle w:val="a5"/>
        <w:spacing w:beforeLines="50" w:before="156" w:line="640" w:lineRule="exact"/>
        <w:ind w:firstLine="640"/>
        <w:jc w:val="center"/>
        <w:rPr>
          <w:rFonts w:ascii="华文仿宋" w:eastAsia="华文仿宋" w:hAnsi="华文仿宋"/>
          <w:sz w:val="32"/>
          <w:szCs w:val="32"/>
        </w:rPr>
      </w:pPr>
      <w:r w:rsidRPr="00A60F6D">
        <w:rPr>
          <w:rFonts w:ascii="华文仿宋" w:eastAsia="华文仿宋" w:hAnsi="华文仿宋" w:hint="eastAsia"/>
          <w:sz w:val="32"/>
          <w:szCs w:val="32"/>
        </w:rPr>
        <w:t>王豫生</w:t>
      </w:r>
    </w:p>
    <w:p w:rsidR="00BB7BBE" w:rsidRPr="00A60F6D" w:rsidRDefault="00BB7BBE" w:rsidP="00A60F6D">
      <w:pPr>
        <w:pStyle w:val="a5"/>
        <w:spacing w:line="640" w:lineRule="exact"/>
        <w:ind w:firstLine="640"/>
        <w:jc w:val="center"/>
        <w:rPr>
          <w:rFonts w:ascii="华文仿宋" w:eastAsia="华文仿宋" w:hAnsi="华文仿宋"/>
          <w:sz w:val="32"/>
          <w:szCs w:val="32"/>
        </w:rPr>
      </w:pPr>
      <w:r w:rsidRPr="00A60F6D">
        <w:rPr>
          <w:rFonts w:ascii="华文仿宋" w:eastAsia="华文仿宋" w:hAnsi="华文仿宋" w:hint="eastAsia"/>
          <w:sz w:val="32"/>
          <w:szCs w:val="32"/>
        </w:rPr>
        <w:t>（2016年9月</w:t>
      </w:r>
      <w:r w:rsidR="00255D88" w:rsidRPr="00A60F6D">
        <w:rPr>
          <w:rFonts w:ascii="华文仿宋" w:eastAsia="华文仿宋" w:hAnsi="华文仿宋" w:hint="eastAsia"/>
          <w:sz w:val="32"/>
          <w:szCs w:val="32"/>
        </w:rPr>
        <w:t>28</w:t>
      </w:r>
      <w:r w:rsidRPr="00A60F6D">
        <w:rPr>
          <w:rFonts w:ascii="华文仿宋" w:eastAsia="华文仿宋" w:hAnsi="华文仿宋" w:hint="eastAsia"/>
          <w:sz w:val="32"/>
          <w:szCs w:val="32"/>
        </w:rPr>
        <w:t>日）</w:t>
      </w:r>
    </w:p>
    <w:p w:rsidR="00BB7BBE" w:rsidRPr="00A60F6D" w:rsidRDefault="00BB7BBE" w:rsidP="00A60F6D">
      <w:pPr>
        <w:pStyle w:val="a5"/>
        <w:spacing w:line="640" w:lineRule="exact"/>
        <w:ind w:firstLine="640"/>
        <w:jc w:val="left"/>
        <w:rPr>
          <w:rFonts w:ascii="华文仿宋" w:eastAsia="华文仿宋" w:hAnsi="华文仿宋"/>
          <w:sz w:val="32"/>
          <w:szCs w:val="32"/>
        </w:rPr>
      </w:pPr>
    </w:p>
    <w:p w:rsidR="00BB7BBE" w:rsidRPr="00A60F6D" w:rsidRDefault="00BB7BBE" w:rsidP="00BB7BBE">
      <w:pPr>
        <w:pStyle w:val="a5"/>
        <w:spacing w:line="640" w:lineRule="exact"/>
        <w:ind w:firstLineChars="0" w:firstLine="0"/>
        <w:jc w:val="left"/>
        <w:rPr>
          <w:rFonts w:ascii="华文仿宋" w:eastAsia="华文仿宋" w:hAnsi="华文仿宋"/>
          <w:sz w:val="32"/>
          <w:szCs w:val="32"/>
        </w:rPr>
      </w:pPr>
      <w:r w:rsidRPr="00A60F6D">
        <w:rPr>
          <w:rFonts w:ascii="华文仿宋" w:eastAsia="华文仿宋" w:hAnsi="华文仿宋" w:hint="eastAsia"/>
          <w:sz w:val="32"/>
          <w:szCs w:val="32"/>
        </w:rPr>
        <w:t>老师们、同志们：</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受今年第14号超强台风影响，前段时间，大家都投入到校园抢险救灾工作，目前学校已恢复了正常的教学秩序。今天，我们在这里召开2016年度教学工作会议，主要是回顾过往，总结经验，谋划未来，继续前行，以求更好地实现学校近期</w:t>
      </w:r>
      <w:r w:rsidR="00532EFA" w:rsidRPr="00A60F6D">
        <w:rPr>
          <w:rFonts w:ascii="华文仿宋" w:eastAsia="华文仿宋" w:hAnsi="华文仿宋" w:hint="eastAsia"/>
          <w:sz w:val="32"/>
          <w:szCs w:val="32"/>
        </w:rPr>
        <w:t>的</w:t>
      </w:r>
      <w:r w:rsidRPr="00A60F6D">
        <w:rPr>
          <w:rFonts w:ascii="华文仿宋" w:eastAsia="华文仿宋" w:hAnsi="华文仿宋" w:hint="eastAsia"/>
          <w:sz w:val="32"/>
          <w:szCs w:val="32"/>
        </w:rPr>
        <w:t>目标和推进学校长远的发展。我谈两个方面的意见与看法。</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一、过去一年来教学工作的简要回顾</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去年教学工作会议以来，我们</w:t>
      </w:r>
      <w:proofErr w:type="gramStart"/>
      <w:r w:rsidRPr="00A60F6D">
        <w:rPr>
          <w:rFonts w:ascii="华文仿宋" w:eastAsia="华文仿宋" w:hAnsi="华文仿宋" w:hint="eastAsia"/>
          <w:sz w:val="32"/>
          <w:szCs w:val="32"/>
        </w:rPr>
        <w:t>一手抓升本</w:t>
      </w:r>
      <w:proofErr w:type="gramEnd"/>
      <w:r w:rsidRPr="00A60F6D">
        <w:rPr>
          <w:rFonts w:ascii="华文仿宋" w:eastAsia="华文仿宋" w:hAnsi="华文仿宋" w:hint="eastAsia"/>
          <w:sz w:val="32"/>
          <w:szCs w:val="32"/>
        </w:rPr>
        <w:t>建设，一手抓日常工作，各项工作都得到了推进与发展，表现在：</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（一）以学风建设为抓手，促进常规工作落实，顺利完成全年日常教学工作</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我校将今年定为“师德师风建设年”，全面加强了师德师风建设，制订并实施《厦门南洋职业学院教风学风建设暂行条例》，持续强化了制度管理与质量监控，严格规范教师的课堂行为、学生的到课率与听课率以及课堂的秩序与卫生，并投入全校人力，</w:t>
      </w:r>
      <w:r w:rsidRPr="00A60F6D">
        <w:rPr>
          <w:rFonts w:ascii="华文仿宋" w:eastAsia="华文仿宋" w:hAnsi="华文仿宋" w:hint="eastAsia"/>
          <w:kern w:val="0"/>
          <w:sz w:val="32"/>
          <w:szCs w:val="32"/>
        </w:rPr>
        <w:t>开展全员参与检查，教务每日轮值检查，督察每日</w:t>
      </w:r>
      <w:proofErr w:type="gramStart"/>
      <w:r w:rsidRPr="00A60F6D">
        <w:rPr>
          <w:rFonts w:ascii="华文仿宋" w:eastAsia="华文仿宋" w:hAnsi="华文仿宋" w:hint="eastAsia"/>
          <w:kern w:val="0"/>
          <w:sz w:val="32"/>
          <w:szCs w:val="32"/>
        </w:rPr>
        <w:t>一</w:t>
      </w:r>
      <w:proofErr w:type="gramEnd"/>
      <w:r w:rsidRPr="00A60F6D">
        <w:rPr>
          <w:rFonts w:ascii="华文仿宋" w:eastAsia="华文仿宋" w:hAnsi="华文仿宋" w:hint="eastAsia"/>
          <w:kern w:val="0"/>
          <w:sz w:val="32"/>
          <w:szCs w:val="32"/>
        </w:rPr>
        <w:t>通报、每月一简报，教务督察期初、</w:t>
      </w:r>
      <w:r w:rsidRPr="00A60F6D">
        <w:rPr>
          <w:rFonts w:ascii="华文仿宋" w:eastAsia="华文仿宋" w:hAnsi="华文仿宋" w:hint="eastAsia"/>
          <w:kern w:val="0"/>
          <w:sz w:val="32"/>
          <w:szCs w:val="32"/>
        </w:rPr>
        <w:lastRenderedPageBreak/>
        <w:t>期中、期末集中教学大检查，以及校、院、室、教师听课评课、学生网络评教等一系列活动，较好地维护了正常的教学秩序，有效地降低了教学事故的发生，全</w:t>
      </w:r>
      <w:r w:rsidRPr="00A60F6D">
        <w:rPr>
          <w:rFonts w:ascii="华文仿宋" w:eastAsia="华文仿宋" w:hAnsi="华文仿宋" w:hint="eastAsia"/>
          <w:sz w:val="32"/>
          <w:szCs w:val="32"/>
        </w:rPr>
        <w:t>学年没有发生重大教学事故，登记在案的普通教学事故有12起，也比上一年度减少了4 例，教师随意调停课和学生随意迟到、早退以及带早餐进课堂的行为明显得到控制，</w:t>
      </w:r>
      <w:r w:rsidRPr="00A60F6D">
        <w:rPr>
          <w:rFonts w:ascii="华文仿宋" w:eastAsia="华文仿宋" w:hAnsi="华文仿宋" w:hint="eastAsia"/>
          <w:kern w:val="0"/>
          <w:sz w:val="32"/>
          <w:szCs w:val="32"/>
        </w:rPr>
        <w:t>教风学风总体得到改观，师德师风建设初见成效，</w:t>
      </w:r>
      <w:r w:rsidRPr="00A60F6D">
        <w:rPr>
          <w:rFonts w:ascii="华文仿宋" w:eastAsia="华文仿宋" w:hAnsi="华文仿宋" w:hint="eastAsia"/>
          <w:sz w:val="32"/>
          <w:szCs w:val="32"/>
        </w:rPr>
        <w:t>教学工作的中心地位进一步加强。</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与此同时，我们加大了实践实</w:t>
      </w:r>
      <w:proofErr w:type="gramStart"/>
      <w:r w:rsidRPr="00A60F6D">
        <w:rPr>
          <w:rFonts w:ascii="华文仿宋" w:eastAsia="华文仿宋" w:hAnsi="华文仿宋" w:hint="eastAsia"/>
          <w:sz w:val="32"/>
          <w:szCs w:val="32"/>
        </w:rPr>
        <w:t>训教学</w:t>
      </w:r>
      <w:proofErr w:type="gramEnd"/>
      <w:r w:rsidRPr="00A60F6D">
        <w:rPr>
          <w:rFonts w:ascii="华文仿宋" w:eastAsia="华文仿宋" w:hAnsi="华文仿宋" w:hint="eastAsia"/>
          <w:sz w:val="32"/>
          <w:szCs w:val="32"/>
        </w:rPr>
        <w:t>的权重，加强了师生职业技能的训练与提高，除继续举办、承办或参加各类学生专业职业技能大赛，继续取得优异成绩（如西餐宴会服务获全国职业院校技能竞赛二等奖，“西餐宴会服务”“园林景观设计”“服装设计”等3个项目获省赛一等奖，“中华茶艺”等6个项目获省赛二等奖）外，教师李娜主讲的《学前幼儿达到抽象逻辑思维守恒的过程》获得全国职业</w:t>
      </w:r>
      <w:proofErr w:type="gramStart"/>
      <w:r w:rsidRPr="00A60F6D">
        <w:rPr>
          <w:rFonts w:ascii="华文仿宋" w:eastAsia="华文仿宋" w:hAnsi="华文仿宋" w:hint="eastAsia"/>
          <w:sz w:val="32"/>
          <w:szCs w:val="32"/>
        </w:rPr>
        <w:t>院校微课大赛</w:t>
      </w:r>
      <w:proofErr w:type="gramEnd"/>
      <w:r w:rsidRPr="00A60F6D">
        <w:rPr>
          <w:rFonts w:ascii="华文仿宋" w:eastAsia="华文仿宋" w:hAnsi="华文仿宋" w:hint="eastAsia"/>
          <w:sz w:val="32"/>
          <w:szCs w:val="32"/>
        </w:rPr>
        <w:t>高职组一等奖，师生的职业技能水平以及由此产生的社会影响稳步提升。</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（二）以实训大楼建设为重点，促进产学研多方合作，实验实</w:t>
      </w:r>
      <w:proofErr w:type="gramStart"/>
      <w:r w:rsidRPr="00A60F6D">
        <w:rPr>
          <w:rFonts w:ascii="华文仿宋" w:eastAsia="华文仿宋" w:hAnsi="华文仿宋" w:hint="eastAsia"/>
          <w:b/>
          <w:sz w:val="32"/>
          <w:szCs w:val="32"/>
        </w:rPr>
        <w:t>训条件</w:t>
      </w:r>
      <w:proofErr w:type="gramEnd"/>
      <w:r w:rsidRPr="00A60F6D">
        <w:rPr>
          <w:rFonts w:ascii="华文仿宋" w:eastAsia="华文仿宋" w:hAnsi="华文仿宋" w:hint="eastAsia"/>
          <w:b/>
          <w:sz w:val="32"/>
          <w:szCs w:val="32"/>
        </w:rPr>
        <w:t>进一步改善</w:t>
      </w:r>
    </w:p>
    <w:p w:rsidR="00BB7BBE" w:rsidRPr="00A60F6D" w:rsidRDefault="00BB7BBE" w:rsidP="00A60F6D">
      <w:pPr>
        <w:spacing w:line="640" w:lineRule="exact"/>
        <w:ind w:firstLineChars="200" w:firstLine="640"/>
        <w:jc w:val="left"/>
        <w:rPr>
          <w:rFonts w:ascii="华文仿宋" w:eastAsia="华文仿宋" w:hAnsi="华文仿宋"/>
          <w:color w:val="FF0000"/>
          <w:sz w:val="32"/>
          <w:szCs w:val="32"/>
        </w:rPr>
      </w:pPr>
      <w:r w:rsidRPr="00A60F6D">
        <w:rPr>
          <w:rFonts w:ascii="华文仿宋" w:eastAsia="华文仿宋" w:hAnsi="华文仿宋" w:hint="eastAsia"/>
          <w:sz w:val="32"/>
          <w:szCs w:val="32"/>
        </w:rPr>
        <w:t>今年5月，以外国语旅游学院空中乘务综合模拟</w:t>
      </w:r>
      <w:proofErr w:type="gramStart"/>
      <w:r w:rsidRPr="00A60F6D">
        <w:rPr>
          <w:rFonts w:ascii="华文仿宋" w:eastAsia="华文仿宋" w:hAnsi="华文仿宋" w:hint="eastAsia"/>
          <w:sz w:val="32"/>
          <w:szCs w:val="32"/>
        </w:rPr>
        <w:t>舱投入</w:t>
      </w:r>
      <w:proofErr w:type="gramEnd"/>
      <w:r w:rsidRPr="00A60F6D">
        <w:rPr>
          <w:rFonts w:ascii="华文仿宋" w:eastAsia="华文仿宋" w:hAnsi="华文仿宋" w:hint="eastAsia"/>
          <w:sz w:val="32"/>
          <w:szCs w:val="32"/>
        </w:rPr>
        <w:t>使用为标志，科研实验大楼正式投入使用。相关实训、研发设备陆续购置、安装、搬迁、入驻，科研实验条件和实践教学环境得到根本改善。作为校企合作和产教融合等办学特色的重要载体，科研实验大楼的许多实</w:t>
      </w:r>
      <w:r w:rsidRPr="00A60F6D">
        <w:rPr>
          <w:rFonts w:ascii="华文仿宋" w:eastAsia="华文仿宋" w:hAnsi="华文仿宋" w:hint="eastAsia"/>
          <w:sz w:val="32"/>
          <w:szCs w:val="32"/>
        </w:rPr>
        <w:lastRenderedPageBreak/>
        <w:t>训室建设突出专业特色与行业本色的结合，着眼于多功能开发，既能满足日常实</w:t>
      </w:r>
      <w:proofErr w:type="gramStart"/>
      <w:r w:rsidRPr="00A60F6D">
        <w:rPr>
          <w:rFonts w:ascii="华文仿宋" w:eastAsia="华文仿宋" w:hAnsi="华文仿宋" w:hint="eastAsia"/>
          <w:sz w:val="32"/>
          <w:szCs w:val="32"/>
        </w:rPr>
        <w:t>训教学</w:t>
      </w:r>
      <w:proofErr w:type="gramEnd"/>
      <w:r w:rsidRPr="00A60F6D">
        <w:rPr>
          <w:rFonts w:ascii="华文仿宋" w:eastAsia="华文仿宋" w:hAnsi="华文仿宋" w:hint="eastAsia"/>
          <w:sz w:val="32"/>
          <w:szCs w:val="32"/>
        </w:rPr>
        <w:t>研究，又可开展对外技术合作与服务，着力于多形式建设，逐步推进产学研多方合作，如，服装与服饰设计专业与企业合作建设“校中厂”，对内实践实训，对外接收订单，开展设计、加工生产，打造校内生产性实训室典型。经济管理学院橱柜专业实训室，由橱柜行业企业提供设计、设备和理念，建设橱柜生产车间，打造橱柜设计、橱柜制造、橱柜营销生产链。机电工程学院机械设计与制造专业与厦门斯玛特</w:t>
      </w:r>
      <w:proofErr w:type="gramStart"/>
      <w:r w:rsidRPr="00A60F6D">
        <w:rPr>
          <w:rFonts w:ascii="华文仿宋" w:eastAsia="华文仿宋" w:hAnsi="华文仿宋" w:hint="eastAsia"/>
          <w:sz w:val="32"/>
          <w:szCs w:val="32"/>
        </w:rPr>
        <w:t>物联科技</w:t>
      </w:r>
      <w:proofErr w:type="gramEnd"/>
      <w:r w:rsidRPr="00A60F6D">
        <w:rPr>
          <w:rFonts w:ascii="华文仿宋" w:eastAsia="华文仿宋" w:hAnsi="华文仿宋" w:hint="eastAsia"/>
          <w:sz w:val="32"/>
          <w:szCs w:val="32"/>
        </w:rPr>
        <w:t>有限公司合作，打造“三维创客南洋创业孵化基地”。目前，这些创新、长效、富有专业特色的合作模式不仅初具规模，而且发展态势良好，将为“二元办学”的深度发展提供有益的借鉴。</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（三）以加大采购力度为主，广泛吸纳各种捐赠，图书馆建设进一步加速</w:t>
      </w:r>
    </w:p>
    <w:p w:rsidR="00BB7BBE" w:rsidRPr="00A60F6D" w:rsidRDefault="00BB7BBE" w:rsidP="00A60F6D">
      <w:pPr>
        <w:spacing w:line="640" w:lineRule="exact"/>
        <w:ind w:firstLineChars="200" w:firstLine="640"/>
        <w:jc w:val="left"/>
        <w:rPr>
          <w:rFonts w:ascii="华文仿宋" w:eastAsia="华文仿宋" w:hAnsi="华文仿宋"/>
          <w:color w:val="FF0000"/>
          <w:sz w:val="32"/>
          <w:szCs w:val="32"/>
        </w:rPr>
      </w:pPr>
      <w:r w:rsidRPr="00A60F6D">
        <w:rPr>
          <w:rFonts w:ascii="华文仿宋" w:eastAsia="华文仿宋" w:hAnsi="华文仿宋" w:hint="eastAsia"/>
          <w:sz w:val="32"/>
          <w:szCs w:val="32"/>
        </w:rPr>
        <w:t>去年以来，学校加强专业图书资料建设，增拨专款200万元，购进五个申本专业教学</w:t>
      </w:r>
      <w:proofErr w:type="gramStart"/>
      <w:r w:rsidRPr="00A60F6D">
        <w:rPr>
          <w:rFonts w:ascii="华文仿宋" w:eastAsia="华文仿宋" w:hAnsi="华文仿宋" w:hint="eastAsia"/>
          <w:sz w:val="32"/>
          <w:szCs w:val="32"/>
        </w:rPr>
        <w:t>科研专需的</w:t>
      </w:r>
      <w:proofErr w:type="gramEnd"/>
      <w:r w:rsidRPr="00A60F6D">
        <w:rPr>
          <w:rFonts w:ascii="华文仿宋" w:eastAsia="华文仿宋" w:hAnsi="华文仿宋" w:hint="eastAsia"/>
          <w:sz w:val="32"/>
          <w:szCs w:val="32"/>
        </w:rPr>
        <w:t>专业图书，号召教职工自愿捐赠图书，使学校馆藏图书不仅数量增加，而且品类更加丰富，许多社会人士也给予大力支持，如，厦门市委党史办和方志办原主任胡冠中先生的家长，将胡先生生前精心收藏的所有图书捐赠我校并设立“捐赠专架”；翔安新店派出所的两名警官，也将个人珍藏的几万本图书捐赠给我校。与此同时，图书馆不断提高服务质量，把学生喜欢阅读的社科人文类图书调整至三楼，指导学生成立百草书</w:t>
      </w:r>
      <w:proofErr w:type="gramStart"/>
      <w:r w:rsidRPr="00A60F6D">
        <w:rPr>
          <w:rFonts w:ascii="华文仿宋" w:eastAsia="华文仿宋" w:hAnsi="华文仿宋" w:hint="eastAsia"/>
          <w:sz w:val="32"/>
          <w:szCs w:val="32"/>
        </w:rPr>
        <w:t>苑读书</w:t>
      </w:r>
      <w:proofErr w:type="gramEnd"/>
      <w:r w:rsidRPr="00A60F6D">
        <w:rPr>
          <w:rFonts w:ascii="华文仿宋" w:eastAsia="华文仿宋" w:hAnsi="华文仿宋" w:hint="eastAsia"/>
          <w:sz w:val="32"/>
          <w:szCs w:val="32"/>
        </w:rPr>
        <w:t>协会，开展世界读书日</w:t>
      </w:r>
      <w:r w:rsidRPr="00A60F6D">
        <w:rPr>
          <w:rFonts w:ascii="华文仿宋" w:eastAsia="华文仿宋" w:hAnsi="华文仿宋" w:hint="eastAsia"/>
          <w:sz w:val="32"/>
          <w:szCs w:val="32"/>
        </w:rPr>
        <w:lastRenderedPageBreak/>
        <w:t>活动，</w:t>
      </w:r>
      <w:proofErr w:type="gramStart"/>
      <w:r w:rsidRPr="00A60F6D">
        <w:rPr>
          <w:rFonts w:ascii="华文仿宋" w:eastAsia="华文仿宋" w:hAnsi="华文仿宋" w:hint="eastAsia"/>
          <w:sz w:val="32"/>
          <w:szCs w:val="32"/>
        </w:rPr>
        <w:t>与翔安</w:t>
      </w:r>
      <w:proofErr w:type="gramEnd"/>
      <w:r w:rsidRPr="00A60F6D">
        <w:rPr>
          <w:rFonts w:ascii="华文仿宋" w:eastAsia="华文仿宋" w:hAnsi="华文仿宋" w:hint="eastAsia"/>
          <w:sz w:val="32"/>
          <w:szCs w:val="32"/>
        </w:rPr>
        <w:t>区图书馆联手举办读书月系列活动，与中国</w:t>
      </w:r>
      <w:proofErr w:type="gramStart"/>
      <w:r w:rsidRPr="00A60F6D">
        <w:rPr>
          <w:rFonts w:ascii="华文仿宋" w:eastAsia="华文仿宋" w:hAnsi="华文仿宋" w:hint="eastAsia"/>
          <w:sz w:val="32"/>
          <w:szCs w:val="32"/>
        </w:rPr>
        <w:t>知网合作</w:t>
      </w:r>
      <w:proofErr w:type="gramEnd"/>
      <w:r w:rsidRPr="00A60F6D">
        <w:rPr>
          <w:rFonts w:ascii="华文仿宋" w:eastAsia="华文仿宋" w:hAnsi="华文仿宋" w:hint="eastAsia"/>
          <w:sz w:val="32"/>
          <w:szCs w:val="32"/>
        </w:rPr>
        <w:t>开展“畅知悦读”CNKI有奖体验月活动并获得优秀参与奖，营造书苑文化氛围，不仅服务学生拓展学习、自主学习的需要，而且潜移默化学生的知识和人文涵养，图书馆的教学辅助与延伸的功能进一步增强。</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（四）以</w:t>
      </w:r>
      <w:r w:rsidR="000243AC" w:rsidRPr="00A60F6D">
        <w:rPr>
          <w:rFonts w:ascii="华文仿宋" w:eastAsia="华文仿宋" w:hAnsi="华文仿宋" w:hint="eastAsia"/>
          <w:b/>
          <w:sz w:val="32"/>
          <w:szCs w:val="32"/>
        </w:rPr>
        <w:t>征</w:t>
      </w:r>
      <w:r w:rsidRPr="00A60F6D">
        <w:rPr>
          <w:rFonts w:ascii="华文仿宋" w:eastAsia="华文仿宋" w:hAnsi="华文仿宋" w:hint="eastAsia"/>
          <w:b/>
          <w:sz w:val="32"/>
          <w:szCs w:val="32"/>
        </w:rPr>
        <w:t>服咨询服务短板为营，寻求横向课题突破，科研成果进一步丰富</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申本对科研能力有硬性指标要求，咨询报告数量要达到在校学生数的1%，专利数量要达到在校学生数的0.5%。上学年学校仅有2</w:t>
      </w:r>
      <w:proofErr w:type="gramStart"/>
      <w:r w:rsidRPr="00A60F6D">
        <w:rPr>
          <w:rFonts w:ascii="华文仿宋" w:eastAsia="华文仿宋" w:hAnsi="华文仿宋" w:hint="eastAsia"/>
          <w:sz w:val="32"/>
          <w:szCs w:val="32"/>
        </w:rPr>
        <w:t>例咨询</w:t>
      </w:r>
      <w:proofErr w:type="gramEnd"/>
      <w:r w:rsidRPr="00A60F6D">
        <w:rPr>
          <w:rFonts w:ascii="华文仿宋" w:eastAsia="华文仿宋" w:hAnsi="华文仿宋" w:hint="eastAsia"/>
          <w:sz w:val="32"/>
          <w:szCs w:val="32"/>
        </w:rPr>
        <w:t>报告，今年通过开设咨询报告写作专题、专利申请专题和科研能力提升等专题讲座，指导教师寻求企业科研合作，提供技术咨询服务，使我校咨询服务一年之内猛增到30余项，向国家申请专利13项，申报各级各类科研项目25项，个别项目还得到了省、市教育、科技主管部门的认可支持，例如：由我校李春桃老师牵头为福建求实智能股份有限公司开展的《基于大健康开放应用平台的智能家居可视对讲终端研发》项目，肖荣辉老师为福州逸飞信息科技有限公司开展的《基于视频智能分析的印章使用过程监管系统研发》项目，均因着眼于厦门市十三五支柱产业的发展研究，契合厦门市科技局服务产业科研规划，通过了厦门市科技局横向合作立项审批，其意义，不仅在于为学校争取了几十万元的课题经费，更在于这种横向课题体现了高职院校科技研发的趋势，体现了为地方经济和社会发展服务的能力和价值取向，学校发展需要这方面的努力，更鼓励全体教职员工在多个方向上寻求</w:t>
      </w:r>
      <w:r w:rsidRPr="00A60F6D">
        <w:rPr>
          <w:rFonts w:ascii="华文仿宋" w:eastAsia="华文仿宋" w:hAnsi="华文仿宋" w:hint="eastAsia"/>
          <w:sz w:val="32"/>
          <w:szCs w:val="32"/>
        </w:rPr>
        <w:lastRenderedPageBreak/>
        <w:t>更大的突破。</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（五）以三创（创意、创新、创业）教育为导向，提升三创教研能力，进一步推进教育教学改革</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学校开展以三创教育为主题的教学改革，成立三创学院，建立厦门市</w:t>
      </w:r>
      <w:proofErr w:type="gramStart"/>
      <w:r w:rsidRPr="00A60F6D">
        <w:rPr>
          <w:rFonts w:ascii="华文仿宋" w:eastAsia="华文仿宋" w:hAnsi="华文仿宋" w:hint="eastAsia"/>
          <w:sz w:val="32"/>
          <w:szCs w:val="32"/>
        </w:rPr>
        <w:t>众创空间</w:t>
      </w:r>
      <w:proofErr w:type="gramEnd"/>
      <w:r w:rsidRPr="00A60F6D">
        <w:rPr>
          <w:rFonts w:ascii="华文仿宋" w:eastAsia="华文仿宋" w:hAnsi="华文仿宋" w:hint="eastAsia"/>
          <w:sz w:val="32"/>
          <w:szCs w:val="32"/>
        </w:rPr>
        <w:t>“创客家园”，与新华</w:t>
      </w:r>
      <w:proofErr w:type="gramStart"/>
      <w:r w:rsidRPr="00A60F6D">
        <w:rPr>
          <w:rFonts w:ascii="华文仿宋" w:eastAsia="华文仿宋" w:hAnsi="华文仿宋" w:hint="eastAsia"/>
          <w:sz w:val="32"/>
          <w:szCs w:val="32"/>
        </w:rPr>
        <w:t>网合作创办创客</w:t>
      </w:r>
      <w:proofErr w:type="gramEnd"/>
      <w:r w:rsidRPr="00A60F6D">
        <w:rPr>
          <w:rFonts w:ascii="华文仿宋" w:eastAsia="华文仿宋" w:hAnsi="华文仿宋" w:hint="eastAsia"/>
          <w:sz w:val="32"/>
          <w:szCs w:val="32"/>
        </w:rPr>
        <w:t>大学，组织有创业成功经历的近20名教师组建创业导师团队，开发了一批跨专业、跨层次的三</w:t>
      </w:r>
      <w:proofErr w:type="gramStart"/>
      <w:r w:rsidRPr="00A60F6D">
        <w:rPr>
          <w:rFonts w:ascii="华文仿宋" w:eastAsia="华文仿宋" w:hAnsi="华文仿宋" w:hint="eastAsia"/>
          <w:sz w:val="32"/>
          <w:szCs w:val="32"/>
        </w:rPr>
        <w:t>创特点</w:t>
      </w:r>
      <w:proofErr w:type="gramEnd"/>
      <w:r w:rsidRPr="00A60F6D">
        <w:rPr>
          <w:rFonts w:ascii="华文仿宋" w:eastAsia="华文仿宋" w:hAnsi="华文仿宋" w:hint="eastAsia"/>
          <w:sz w:val="32"/>
          <w:szCs w:val="32"/>
        </w:rPr>
        <w:t>研修课程，并有一些课题、课程和专业分别向省市申报创业创新教育试点，如，《创业创新—开拓你的市场模块》已申报福建省创业</w:t>
      </w:r>
      <w:proofErr w:type="gramStart"/>
      <w:r w:rsidRPr="00A60F6D">
        <w:rPr>
          <w:rFonts w:ascii="华文仿宋" w:eastAsia="华文仿宋" w:hAnsi="华文仿宋" w:hint="eastAsia"/>
          <w:sz w:val="32"/>
          <w:szCs w:val="32"/>
        </w:rPr>
        <w:t>类慕课</w:t>
      </w:r>
      <w:proofErr w:type="gramEnd"/>
      <w:r w:rsidRPr="00A60F6D">
        <w:rPr>
          <w:rFonts w:ascii="华文仿宋" w:eastAsia="华文仿宋" w:hAnsi="华文仿宋" w:hint="eastAsia"/>
          <w:sz w:val="32"/>
          <w:szCs w:val="32"/>
        </w:rPr>
        <w:t>建设课题，《大学生创新创业基础》等3门课程立项建设为福建省高等学校创新创业教育改革精品资源共享课，环境艺术设计和</w:t>
      </w:r>
      <w:proofErr w:type="gramStart"/>
      <w:r w:rsidRPr="00A60F6D">
        <w:rPr>
          <w:rFonts w:ascii="华文仿宋" w:eastAsia="华文仿宋" w:hAnsi="华文仿宋" w:hint="eastAsia"/>
          <w:sz w:val="32"/>
          <w:szCs w:val="32"/>
        </w:rPr>
        <w:t>物联网</w:t>
      </w:r>
      <w:proofErr w:type="gramEnd"/>
      <w:r w:rsidRPr="00A60F6D">
        <w:rPr>
          <w:rFonts w:ascii="华文仿宋" w:eastAsia="华文仿宋" w:hAnsi="华文仿宋" w:hint="eastAsia"/>
          <w:sz w:val="32"/>
          <w:szCs w:val="32"/>
        </w:rPr>
        <w:t>技术应用这2个专业申报福建省高等学校创新创业教育改革试点专业，《中外考试制度比较研究》等4门课程申报福建省职业教育精品在线开放课程，服装与服饰设计专业申报厦门市第三批重点建设专业并获得批准。学校注意完善三创教育有关制度，在进行专业技术职务评审和教师工作量考核时，把“三创”能力要求纳入职称评审条件与工作量考核标准，加大教师的专利、咨询报告、著作、教材、职业技能竞赛等三</w:t>
      </w:r>
      <w:proofErr w:type="gramStart"/>
      <w:r w:rsidRPr="00A60F6D">
        <w:rPr>
          <w:rFonts w:ascii="华文仿宋" w:eastAsia="华文仿宋" w:hAnsi="华文仿宋" w:hint="eastAsia"/>
          <w:sz w:val="32"/>
          <w:szCs w:val="32"/>
        </w:rPr>
        <w:t>创成果</w:t>
      </w:r>
      <w:proofErr w:type="gramEnd"/>
      <w:r w:rsidRPr="00A60F6D">
        <w:rPr>
          <w:rFonts w:ascii="华文仿宋" w:eastAsia="华文仿宋" w:hAnsi="华文仿宋" w:hint="eastAsia"/>
          <w:sz w:val="32"/>
          <w:szCs w:val="32"/>
        </w:rPr>
        <w:t>的权重，学校意图通过诸如此类的制度引导和培训交流活动，促使教师的三创教育水平得到提升，学生的三创意</w:t>
      </w:r>
      <w:proofErr w:type="gramStart"/>
      <w:r w:rsidRPr="00A60F6D">
        <w:rPr>
          <w:rFonts w:ascii="华文仿宋" w:eastAsia="华文仿宋" w:hAnsi="华文仿宋" w:hint="eastAsia"/>
          <w:sz w:val="32"/>
          <w:szCs w:val="32"/>
        </w:rPr>
        <w:t>识得到</w:t>
      </w:r>
      <w:proofErr w:type="gramEnd"/>
      <w:r w:rsidRPr="00A60F6D">
        <w:rPr>
          <w:rFonts w:ascii="华文仿宋" w:eastAsia="华文仿宋" w:hAnsi="华文仿宋" w:hint="eastAsia"/>
          <w:sz w:val="32"/>
          <w:szCs w:val="32"/>
        </w:rPr>
        <w:t>增强。今年6月，我校联合多家创投企业成功举办了首届“互联网+”大学生创新创业大赛，向社会展示了我校三创教育的成果。在今年的福建省职业技能大赛上，学校打破自我封闭的守旧状态，将参加</w:t>
      </w:r>
      <w:r w:rsidRPr="00A60F6D">
        <w:rPr>
          <w:rFonts w:ascii="华文仿宋" w:eastAsia="华文仿宋" w:hAnsi="华文仿宋" w:hint="eastAsia"/>
          <w:sz w:val="32"/>
          <w:szCs w:val="32"/>
        </w:rPr>
        <w:lastRenderedPageBreak/>
        <w:t>园林景观设计项目竞赛的建筑工程CAD参赛队与艺术学院的环境艺术参赛队这两个队整编为一个参赛队，环</w:t>
      </w:r>
      <w:proofErr w:type="gramStart"/>
      <w:r w:rsidRPr="00A60F6D">
        <w:rPr>
          <w:rFonts w:ascii="华文仿宋" w:eastAsia="华文仿宋" w:hAnsi="华文仿宋" w:hint="eastAsia"/>
          <w:sz w:val="32"/>
          <w:szCs w:val="32"/>
        </w:rPr>
        <w:t>艺专业</w:t>
      </w:r>
      <w:proofErr w:type="gramEnd"/>
      <w:r w:rsidRPr="00A60F6D">
        <w:rPr>
          <w:rFonts w:ascii="华文仿宋" w:eastAsia="华文仿宋" w:hAnsi="华文仿宋" w:hint="eastAsia"/>
          <w:sz w:val="32"/>
          <w:szCs w:val="32"/>
        </w:rPr>
        <w:t>有省</w:t>
      </w:r>
      <w:proofErr w:type="gramStart"/>
      <w:r w:rsidRPr="00A60F6D">
        <w:rPr>
          <w:rFonts w:ascii="华文仿宋" w:eastAsia="华文仿宋" w:hAnsi="华文仿宋" w:hint="eastAsia"/>
          <w:sz w:val="32"/>
          <w:szCs w:val="32"/>
        </w:rPr>
        <w:t>赛指导</w:t>
      </w:r>
      <w:proofErr w:type="gramEnd"/>
      <w:r w:rsidRPr="00A60F6D">
        <w:rPr>
          <w:rFonts w:ascii="华文仿宋" w:eastAsia="华文仿宋" w:hAnsi="华文仿宋" w:hint="eastAsia"/>
          <w:sz w:val="32"/>
          <w:szCs w:val="32"/>
        </w:rPr>
        <w:t>经验的黄文珍老师指导建筑CAD种子选手和环艺的优秀选手联袂参赛，不仅为学校多赢得了一个省赛一等奖，而且也是三创教育的具体实践。</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（六）以网络培训为载体，创新学习培训途径，教师的教学能力进一步提高</w:t>
      </w:r>
    </w:p>
    <w:p w:rsidR="00BB7BBE" w:rsidRPr="00A60F6D" w:rsidRDefault="00BB7BBE" w:rsidP="00A60F6D">
      <w:pPr>
        <w:spacing w:line="640" w:lineRule="exact"/>
        <w:ind w:firstLineChars="200" w:firstLine="640"/>
        <w:jc w:val="left"/>
        <w:rPr>
          <w:rFonts w:ascii="华文仿宋" w:eastAsia="华文仿宋" w:hAnsi="华文仿宋"/>
          <w:color w:val="FF0000"/>
          <w:sz w:val="32"/>
          <w:szCs w:val="32"/>
        </w:rPr>
      </w:pPr>
      <w:r w:rsidRPr="00A60F6D">
        <w:rPr>
          <w:rFonts w:ascii="华文仿宋" w:eastAsia="华文仿宋" w:hAnsi="华文仿宋" w:hint="eastAsia"/>
          <w:kern w:val="0"/>
          <w:sz w:val="32"/>
          <w:szCs w:val="32"/>
        </w:rPr>
        <w:t>学校关心教师的专业成长，加大培训力度，组织各级各类外派培训活动，如，先后组织100余名骨干教师或者赴海外大学访修，或者参加闽台两地师资联合培训，或者去广州番禺职业技术学院集中学习，或者到西安欧亚学院取经。除了外派培训，还探索实践了两种培训形式：一种是网络在线培训，根据校领导的批示，组织50名骨干教师，依托国家教育行政学院“中国教育干部网络学院”平台，参加“教师教育教学能力提升”在线网络培训，从2015年12月开始，到2016年4月，利用业余时间，每位教师每天至少在线学习1学时的必修与选修课程，研修现代职业教育理念、“互联网+教学”信息化教学改革经验以及职业教育服务区域发展需求的典型案例，参加班级互动讨论和问题答疑。这种培训方式，较好地发挥了网络在线课程理念先进、内容丰富、即时开放、成本低廉的特点，老师们自由选择课程，自主支配时间，自我控制进度，自己检查效果，98%的学员完成了全部课程的在线学习和互动讨论，取得良好的培训效果。一种是现场实践培训，学校以举办暑期中职教师高级研修班为契机，安排多位骨干教师进修培</w:t>
      </w:r>
      <w:r w:rsidRPr="00A60F6D">
        <w:rPr>
          <w:rFonts w:ascii="华文仿宋" w:eastAsia="华文仿宋" w:hAnsi="华文仿宋" w:hint="eastAsia"/>
          <w:kern w:val="0"/>
          <w:sz w:val="32"/>
          <w:szCs w:val="32"/>
        </w:rPr>
        <w:lastRenderedPageBreak/>
        <w:t>训讲学，在培训他人的过程中，不断对自己进行自我培训，也取得良好的实训效果。</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（七）以学术交流活动为平台，提升层次、规格、影响，闽台合作进一步深化</w:t>
      </w:r>
    </w:p>
    <w:p w:rsidR="00BB7BBE" w:rsidRPr="00A60F6D" w:rsidRDefault="00BB7BBE"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学校持续推进海峡两岸高职院校之间的友好往来，今年交流侧重于教师层面，并呈现向高层交往提升、向高端交流提升和向主持承办发展的特点。我们组织部分教师参加厦台现代职教论坛、第八届海峡论坛和一流大学本科教学发展研讨会等高端学术交流活动。以“扩大民间交流、加强两岸合作、促进共同发展”为宗旨的海峡论坛，今年首次把海峡两岸职业教育交流纳入科教交流活动，把我们学校的办学成功经验作为职教特例，由鲁加升董事长</w:t>
      </w:r>
      <w:proofErr w:type="gramStart"/>
      <w:r w:rsidRPr="00A60F6D">
        <w:rPr>
          <w:rFonts w:ascii="华文仿宋" w:eastAsia="华文仿宋" w:hAnsi="华文仿宋" w:hint="eastAsia"/>
          <w:sz w:val="32"/>
          <w:szCs w:val="32"/>
        </w:rPr>
        <w:t>作主</w:t>
      </w:r>
      <w:proofErr w:type="gramEnd"/>
      <w:r w:rsidRPr="00A60F6D">
        <w:rPr>
          <w:rFonts w:ascii="华文仿宋" w:eastAsia="华文仿宋" w:hAnsi="华文仿宋" w:hint="eastAsia"/>
          <w:sz w:val="32"/>
          <w:szCs w:val="32"/>
        </w:rPr>
        <w:t>题演讲，向海峡两岸同行阐释。学校成为海峡论坛举办以来首个承办 “两岸职业院校校长对话会”的民办高校，教育部职业教育中心研究所主任姜大源、台湾元培医事科技大学林志诚校长、齐齐哈尔工程学院教授曹勇安等40余名两岸著名职教专家来我校探讨职业教育改革的理念和前景，前台湾教育部门负责人吴清基先生不仅与鲁加升董事长在厦台现代职教论坛上同台论教，还冒雨参观我校并应邀担任我校顾问，学校的学术见识与学术知名度进一步提高，学术氛围与学术思维进一步开放。</w:t>
      </w:r>
    </w:p>
    <w:p w:rsidR="00BB7BBE" w:rsidRPr="00A60F6D" w:rsidRDefault="00BB7BBE"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（八）以校企合作为纽带，项目升级、深度融合，社会服务进一步拓展</w:t>
      </w:r>
    </w:p>
    <w:p w:rsidR="00BB7BBE" w:rsidRPr="00A60F6D" w:rsidRDefault="00BB7BBE" w:rsidP="00BB7BBE">
      <w:pPr>
        <w:tabs>
          <w:tab w:val="left" w:pos="735"/>
        </w:tabs>
        <w:rPr>
          <w:rFonts w:ascii="华文仿宋" w:eastAsia="华文仿宋" w:hAnsi="华文仿宋"/>
          <w:sz w:val="32"/>
          <w:szCs w:val="32"/>
        </w:rPr>
      </w:pPr>
      <w:r w:rsidRPr="00A60F6D">
        <w:rPr>
          <w:rFonts w:ascii="华文仿宋" w:eastAsia="华文仿宋" w:hAnsi="华文仿宋"/>
          <w:sz w:val="32"/>
          <w:szCs w:val="32"/>
        </w:rPr>
        <w:tab/>
      </w:r>
      <w:r w:rsidRPr="00A60F6D">
        <w:rPr>
          <w:rFonts w:ascii="华文仿宋" w:eastAsia="华文仿宋" w:hAnsi="华文仿宋" w:hint="eastAsia"/>
          <w:sz w:val="32"/>
          <w:szCs w:val="32"/>
        </w:rPr>
        <w:t>在总结学校长期以来校企合作经验、模式的基础上，我校与企业</w:t>
      </w:r>
      <w:r w:rsidRPr="00A60F6D">
        <w:rPr>
          <w:rFonts w:ascii="华文仿宋" w:eastAsia="华文仿宋" w:hAnsi="华文仿宋" w:hint="eastAsia"/>
          <w:sz w:val="32"/>
          <w:szCs w:val="32"/>
        </w:rPr>
        <w:lastRenderedPageBreak/>
        <w:t>的合作正逐步向项目升级换代、层级深度融合迈进，合作不再仅仅是为了满足教学层面需要，解决学生实训、就业需要，还开始着眼于为社会、产业、企业服务，探索校企二元办学需要，我校与省市橱柜行业协会始终保持密切合作，从人才培养方案到专业教材编写，到实验实训室共建，层层深入，日趋深化；我校与福建省民用无人机协会签订无人机应用技术专业合作协议，在全省乃至全国高职院校中首家开设无人机应用技术专业，共同开展从社会职业技能培训到专业设置、建设多方面的合作，与厦门二五八网络科技集团等签订的四方校企合作协议，将合作关系提升到战略关系，可涉及互联网工程等多个新兴专业相互对接、共同推进；与九牧集团“现代学徒制”校企合作模式，虽然遇到一些客观困难，但无疑这种模式是可以复制的，仍然可望在其他的企业取得成功的。</w:t>
      </w:r>
    </w:p>
    <w:p w:rsidR="00BB7BBE" w:rsidRPr="00A60F6D" w:rsidRDefault="00BB7BBE" w:rsidP="00BB7BBE">
      <w:pPr>
        <w:tabs>
          <w:tab w:val="left" w:pos="1275"/>
        </w:tabs>
        <w:rPr>
          <w:rFonts w:ascii="华文仿宋" w:eastAsia="华文仿宋" w:hAnsi="华文仿宋"/>
          <w:sz w:val="32"/>
          <w:szCs w:val="32"/>
        </w:rPr>
      </w:pPr>
      <w:r w:rsidRPr="00A60F6D">
        <w:rPr>
          <w:rFonts w:ascii="华文仿宋" w:eastAsia="华文仿宋" w:hAnsi="华文仿宋" w:hint="eastAsia"/>
          <w:sz w:val="32"/>
          <w:szCs w:val="32"/>
        </w:rPr>
        <w:t xml:space="preserve">    教学工作是高校永久的中心，努力提高教育质量是高校永恒的主题，教学有做不完的工作，教改有研究不完的课题。我们的教学工作应该说每年都在进步，但实事求是地说，教学工作应该始终尚在起步，都需要我们不断予以重视，予以加强，予以改进。</w:t>
      </w:r>
    </w:p>
    <w:p w:rsidR="00986DE1" w:rsidRPr="00A60F6D" w:rsidRDefault="00986DE1" w:rsidP="00A60F6D">
      <w:pPr>
        <w:spacing w:line="640" w:lineRule="exact"/>
        <w:ind w:firstLineChars="200" w:firstLine="640"/>
        <w:jc w:val="left"/>
        <w:rPr>
          <w:rFonts w:ascii="华文仿宋" w:eastAsia="华文仿宋" w:hAnsi="华文仿宋"/>
          <w:sz w:val="32"/>
          <w:szCs w:val="32"/>
        </w:rPr>
      </w:pPr>
    </w:p>
    <w:p w:rsidR="00986DE1" w:rsidRPr="00A60F6D" w:rsidRDefault="00986DE1" w:rsidP="00A60F6D">
      <w:pPr>
        <w:spacing w:line="640" w:lineRule="exact"/>
        <w:ind w:firstLineChars="200" w:firstLine="641"/>
        <w:jc w:val="left"/>
        <w:rPr>
          <w:rFonts w:ascii="华文仿宋" w:eastAsia="华文仿宋" w:hAnsi="华文仿宋"/>
          <w:b/>
          <w:sz w:val="32"/>
          <w:szCs w:val="32"/>
        </w:rPr>
      </w:pPr>
      <w:r w:rsidRPr="00A60F6D">
        <w:rPr>
          <w:rFonts w:ascii="华文仿宋" w:eastAsia="华文仿宋" w:hAnsi="华文仿宋" w:hint="eastAsia"/>
          <w:b/>
          <w:sz w:val="32"/>
          <w:szCs w:val="32"/>
        </w:rPr>
        <w:t>二、大力加强专业建设，不断提高教育质量</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从2014年开始，我们每年召开一次全校教学工作会议，就上一年度教学工作进行总结，并就一个重点，对下一年工作</w:t>
      </w:r>
      <w:proofErr w:type="gramStart"/>
      <w:r w:rsidRPr="00A60F6D">
        <w:rPr>
          <w:rFonts w:ascii="华文仿宋" w:eastAsia="华文仿宋" w:hAnsi="华文仿宋" w:hint="eastAsia"/>
          <w:sz w:val="32"/>
          <w:szCs w:val="32"/>
        </w:rPr>
        <w:t>作出</w:t>
      </w:r>
      <w:proofErr w:type="gramEnd"/>
      <w:r w:rsidRPr="00A60F6D">
        <w:rPr>
          <w:rFonts w:ascii="华文仿宋" w:eastAsia="华文仿宋" w:hAnsi="华文仿宋" w:hint="eastAsia"/>
          <w:sz w:val="32"/>
          <w:szCs w:val="32"/>
        </w:rPr>
        <w:t>安排和要求，已形成制度。第一次教学工作会议着重讲“厚基础”，从基础工作、基础材料、基础制度、基础管理的常态化、精细化入手进行基础建设、</w:t>
      </w:r>
      <w:r w:rsidRPr="00A60F6D">
        <w:rPr>
          <w:rFonts w:ascii="华文仿宋" w:eastAsia="华文仿宋" w:hAnsi="华文仿宋" w:hint="eastAsia"/>
          <w:sz w:val="32"/>
          <w:szCs w:val="32"/>
        </w:rPr>
        <w:lastRenderedPageBreak/>
        <w:t>基础积累；去年着重讲“增内涵”，从学分制、教学法、教学研究的改进、改革入手进行提质、增效。今年，我们把会议主题指定为大力加强专业建设，不断提高教育质量。</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b/>
          <w:sz w:val="32"/>
          <w:szCs w:val="32"/>
        </w:rPr>
      </w:pPr>
      <w:r w:rsidRPr="00A60F6D">
        <w:rPr>
          <w:rFonts w:ascii="华文仿宋" w:eastAsia="华文仿宋" w:hAnsi="华文仿宋" w:hint="eastAsia"/>
          <w:b/>
          <w:sz w:val="32"/>
          <w:szCs w:val="32"/>
        </w:rPr>
        <w:t>1.专业建设是高校的立身之本，要全面提高专业建设的质量水平</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此次教学工作会议将提高专业建设的质量水平确定为主题，主要基于以下三个方面的考虑：</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一是因为专业建设质量是高等学校尤其是高等职业院校最重要的教学基础性工作，是一切教育教学工作的中心和基础，是高等学校人才培养的重要依托，决定着学校人才培养的质量和水平，决定着学校的改革与发展，决定着学校的发展潜力和综合实力，是学校的立身之本。这也是为什么教育厅在学校发展潜力及各项专业评估中把专业建设单项列出的原因。我校在发展潜力评估中居前，与一些专业建设居全省同类专业评估之前，是功不可没的，这方面我们还是有经验可以加以总结的。</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二是因为专业建设是高校教学</w:t>
      </w:r>
      <w:proofErr w:type="gramStart"/>
      <w:r w:rsidRPr="00A60F6D">
        <w:rPr>
          <w:rFonts w:ascii="华文仿宋" w:eastAsia="华文仿宋" w:hAnsi="华文仿宋" w:hint="eastAsia"/>
          <w:sz w:val="32"/>
          <w:szCs w:val="32"/>
        </w:rPr>
        <w:t>工作中牵一</w:t>
      </w:r>
      <w:proofErr w:type="gramEnd"/>
      <w:r w:rsidRPr="00A60F6D">
        <w:rPr>
          <w:rFonts w:ascii="华文仿宋" w:eastAsia="华文仿宋" w:hAnsi="华文仿宋" w:hint="eastAsia"/>
          <w:sz w:val="32"/>
          <w:szCs w:val="32"/>
        </w:rPr>
        <w:t>发动全身的关键性工作。一个学校所设置的专业类别、数量、分布的构成状况和比例关系，集中体现了社会、经济、文化、产业、企业，尤其是区域社会、经济、文化、产业、企业对人才的种类、规格、知识、能力、素质等各方面的要求，而专业的内涵发展，又涉及了学科（狭义）、课程体系、教材、科研及教师工作能力水平等方面的内核特征及其相互间的因果渊源与关联，是教学的基础与龙头。</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lastRenderedPageBreak/>
        <w:t>三是因为专业建设对升本院校而言，更是一个必须认真研究的全面性的工作，不仅因为升本评估指标体系对专业建设的严苛要求，教育部各类评估指标体系中一级指标无一例外都与专业建设密切关联，而且，因为即使升</w:t>
      </w:r>
      <w:proofErr w:type="gramStart"/>
      <w:r w:rsidRPr="00A60F6D">
        <w:rPr>
          <w:rFonts w:ascii="华文仿宋" w:eastAsia="华文仿宋" w:hAnsi="华文仿宋" w:hint="eastAsia"/>
          <w:sz w:val="32"/>
          <w:szCs w:val="32"/>
        </w:rPr>
        <w:t>本成功</w:t>
      </w:r>
      <w:proofErr w:type="gramEnd"/>
      <w:r w:rsidRPr="00A60F6D">
        <w:rPr>
          <w:rFonts w:ascii="华文仿宋" w:eastAsia="华文仿宋" w:hAnsi="华文仿宋" w:hint="eastAsia"/>
          <w:sz w:val="32"/>
          <w:szCs w:val="32"/>
        </w:rPr>
        <w:t>之后，作为应用型本科（而非基础性本科）院校，专业建设仍然决定学校科学发展方向和发展势头，当然更关系到升本前后的有机有效衔接。</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鉴于此，专业的选择与确定对一个学校而言，是需要作全面调查、深入分析和慎重决定的，一般而言，采用美国旧金山大学管理学教授上世纪80年代初提出的态势分析法或称为SWOT分析法，S代表优势（实力），W代表劣势（缺陷），O代表机会，T代表威胁，将与研究对象密切相关的各种主要内部优势、劣势、机会和威胁等，通过调查列举出来，并按照矩阵形式排列，把各种因素相互匹配，加以分析，得出相应结论，一般可形成四种组合：</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S•O（实力和机遇）组合，要抓住机遇，争取机遇，当然要考虑风险，并非所有机遇都值得争取；</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W•O(缺陷和机遇)组合：机遇不属我，但可用缺陷，把机遇变成我们的实力，某个方面或许可以一搏。</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S•T（实力和威胁）组合：有实力，有威胁，一定要认真研究对策，寻找对策。</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W•T（缺陷和威胁）组合：必败无疑的情况下，要考虑如何突破</w:t>
      </w:r>
      <w:proofErr w:type="gramStart"/>
      <w:r w:rsidRPr="00A60F6D">
        <w:rPr>
          <w:rFonts w:ascii="华文仿宋" w:eastAsia="华文仿宋" w:hAnsi="华文仿宋" w:hint="eastAsia"/>
          <w:sz w:val="32"/>
          <w:szCs w:val="32"/>
        </w:rPr>
        <w:t>囧</w:t>
      </w:r>
      <w:proofErr w:type="gramEnd"/>
      <w:r w:rsidRPr="00A60F6D">
        <w:rPr>
          <w:rFonts w:ascii="华文仿宋" w:eastAsia="华文仿宋" w:hAnsi="华文仿宋" w:hint="eastAsia"/>
          <w:sz w:val="32"/>
          <w:szCs w:val="32"/>
        </w:rPr>
        <w:t>境，寻求突围之路，把损失降到最低。</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lastRenderedPageBreak/>
        <w:t>一个基本思路，就是发挥优势因素，克服弱势因素，利用机会因素，化解威胁因素。就是说，当我们既有实力又面临机遇时，要抓住机遇，加快发展。今天，我们所面临的升本境况正是如此，而我们所面临的专业建设境况也是如此，当然，各个专业都有其不同的境况，我们确定升本的五个专业的境况也是如此，都需要有进一步建设的因应措施。</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怎么抓好我校的专业建设，就总体而言，我觉得应该可以在我校多年经验的基础上，进一步归纳，着重加强以下几项措施：</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一要进一步重视专业建设的重要性。专业建设的一些重大问题要列入学校的主要议题，学校要建立专业建设委员会</w:t>
      </w:r>
      <w:r w:rsidR="00D85F95" w:rsidRPr="00A60F6D">
        <w:rPr>
          <w:rFonts w:ascii="华文仿宋" w:eastAsia="华文仿宋" w:hAnsi="华文仿宋" w:hint="eastAsia"/>
          <w:sz w:val="32"/>
          <w:szCs w:val="32"/>
        </w:rPr>
        <w:t>，负责制订、审定、统筹、领导、指导校院二级专业</w:t>
      </w:r>
      <w:r w:rsidRPr="00A60F6D">
        <w:rPr>
          <w:rFonts w:ascii="华文仿宋" w:eastAsia="华文仿宋" w:hAnsi="华文仿宋" w:hint="eastAsia"/>
          <w:sz w:val="32"/>
          <w:szCs w:val="32"/>
        </w:rPr>
        <w:t>整合建设的整体规划，负责新专业、特色专业、重点专业的增改、论证和建设工作，学校专业建设委员会下设专业建设办公室，可由现在升本办承办，专门负责专业建设工作开展，专业建设与评估的日常管理工作。</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二要出台实施升本专业建设、重点专业建设和特色专业建设的三项工程，根据各学院专业发展基础和发展趋势，对现有专业进行分类指导、分类建设、分期建设。当前，升本专业也就是学校重点建设的专业，升本办在升本工作中就要把专业建设的指导和监督工作一起抓起来，尤其要着重突出抓好升本专业的建设指导和监督工作，囿于我们的人力、物力、财力，在这个特殊的发展阶段，升本专业与重点专</w:t>
      </w:r>
      <w:r w:rsidRPr="00A60F6D">
        <w:rPr>
          <w:rFonts w:ascii="华文仿宋" w:eastAsia="华文仿宋" w:hAnsi="华文仿宋" w:hint="eastAsia"/>
          <w:sz w:val="32"/>
          <w:szCs w:val="32"/>
        </w:rPr>
        <w:lastRenderedPageBreak/>
        <w:t>业是合二为一的，唯此，才能既抓住当前现实需要，又兼顾未来发展基础。</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hint="eastAsia"/>
          <w:sz w:val="32"/>
          <w:szCs w:val="32"/>
        </w:rPr>
        <w:t>三要加大专业建设经费投入。</w:t>
      </w:r>
      <w:proofErr w:type="gramStart"/>
      <w:r w:rsidRPr="00A60F6D">
        <w:rPr>
          <w:rFonts w:ascii="华文仿宋" w:eastAsia="华文仿宋" w:hAnsi="华文仿宋" w:hint="eastAsia"/>
          <w:sz w:val="32"/>
          <w:szCs w:val="32"/>
        </w:rPr>
        <w:t>除升本建设</w:t>
      </w:r>
      <w:proofErr w:type="gramEnd"/>
      <w:r w:rsidRPr="00A60F6D">
        <w:rPr>
          <w:rFonts w:ascii="华文仿宋" w:eastAsia="华文仿宋" w:hAnsi="华文仿宋" w:hint="eastAsia"/>
          <w:sz w:val="32"/>
          <w:szCs w:val="32"/>
        </w:rPr>
        <w:t>的一次性投资外，学校还要建立专项投资经费，用于长远的建设投资，这是一项非常重要的措施。我省至今为止所有在全国能摆得上位置的学科、专业，无一不是几十年来，持续不断地加强特别建设投资取得的，包括厦门大学的经济学、化学，福大的化学、计算机，农大的作物、植保乃至病毒、甘蔗都是从1987年，甚至更早开始的。同时，更要争取国家及社会、企业等各方面的投入，各学院在经费统筹上，也要集中资金，统筹安排，突出重点，讲求实效，务必要避免重复建设，杜绝浪费。</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b/>
          <w:sz w:val="32"/>
          <w:szCs w:val="32"/>
        </w:rPr>
      </w:pPr>
      <w:r w:rsidRPr="00A60F6D">
        <w:rPr>
          <w:rFonts w:ascii="华文仿宋" w:eastAsia="华文仿宋" w:hAnsi="华文仿宋" w:hint="eastAsia"/>
          <w:b/>
          <w:sz w:val="32"/>
          <w:szCs w:val="32"/>
        </w:rPr>
        <w:t>2.专业建设的基础是学科建设，要大力加强学科建设</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关于学科和专业是大家常见常用的两个词，但其词义、含义，学界、业界始终都有不同的说法解释，或认为学科涵盖专业，以本科专业目录为例，所属12个一级学科（其实是13个，为军事学）、92个二级学科及506个专业。或认为专业包含学科，以职业教育专科目录为例，划分为19个专业大类、99个专业类、748个专业，一些专业都缘自于某个学科，而又包含了某些相关学科的内容，如我们的旅游管理专业，就包含有管理学、经济学，甚至于史学、文学、理学（地理）等部分学科中的内容。或者把学科等同于专业，如本科506个专业也有人称之为三级学科或更微小的学科，而我更倾向于我老家山西长治学院院长李忠康教授的一个提法：应用技术</w:t>
      </w:r>
      <w:proofErr w:type="gramStart"/>
      <w:r w:rsidRPr="00A60F6D">
        <w:rPr>
          <w:rFonts w:ascii="华文仿宋" w:eastAsia="华文仿宋" w:hAnsi="华文仿宋" w:cs="宋体" w:hint="eastAsia"/>
          <w:bCs/>
          <w:kern w:val="36"/>
          <w:sz w:val="32"/>
          <w:szCs w:val="32"/>
        </w:rPr>
        <w:t>型大学</w:t>
      </w:r>
      <w:proofErr w:type="gramEnd"/>
      <w:r w:rsidRPr="00A60F6D">
        <w:rPr>
          <w:rFonts w:ascii="华文仿宋" w:eastAsia="华文仿宋" w:hAnsi="华文仿宋" w:cs="宋体" w:hint="eastAsia"/>
          <w:bCs/>
          <w:kern w:val="36"/>
          <w:sz w:val="32"/>
          <w:szCs w:val="32"/>
        </w:rPr>
        <w:t>首先要考虑专业的设</w:t>
      </w:r>
      <w:r w:rsidRPr="00A60F6D">
        <w:rPr>
          <w:rFonts w:ascii="华文仿宋" w:eastAsia="华文仿宋" w:hAnsi="华文仿宋" w:cs="宋体" w:hint="eastAsia"/>
          <w:bCs/>
          <w:kern w:val="36"/>
          <w:sz w:val="32"/>
          <w:szCs w:val="32"/>
        </w:rPr>
        <w:lastRenderedPageBreak/>
        <w:t>置，专业设置离不开学科建设，专业建设是学科建设的基地，学科建设是专业建设的基础。学科建设是“源”，专业建设是“流”。我认为在实际应用中，他们是一种相互交叉的关系，一个学科可以衍生出多个专业，一个专业又涉及多个学科，甚至随着科技进步与发展，学科</w:t>
      </w:r>
      <w:r w:rsidR="00617F3B" w:rsidRPr="00A60F6D">
        <w:rPr>
          <w:rFonts w:ascii="华文仿宋" w:eastAsia="华文仿宋" w:hAnsi="华文仿宋" w:cs="宋体" w:hint="eastAsia"/>
          <w:bCs/>
          <w:kern w:val="36"/>
          <w:sz w:val="32"/>
          <w:szCs w:val="32"/>
        </w:rPr>
        <w:t>交叉、</w:t>
      </w:r>
      <w:r w:rsidRPr="00A60F6D">
        <w:rPr>
          <w:rFonts w:ascii="华文仿宋" w:eastAsia="华文仿宋" w:hAnsi="华文仿宋" w:cs="宋体" w:hint="eastAsia"/>
          <w:bCs/>
          <w:kern w:val="36"/>
          <w:sz w:val="32"/>
          <w:szCs w:val="32"/>
        </w:rPr>
        <w:t>专业融合也还会产生新的学科或新的专业，因此，我想，可否用广义、狭义学科之说来界定其与学科、专业的关系，从学科衍生专业时，称之为广义学科，专业涉及学科时，称之为狭义学科，因为其所涉及的并非广义学科的全部，而只是其中的一个部分甚至很小的一部分，通过这样的辨识</w:t>
      </w:r>
      <w:proofErr w:type="gramStart"/>
      <w:r w:rsidRPr="00A60F6D">
        <w:rPr>
          <w:rFonts w:ascii="华文仿宋" w:eastAsia="华文仿宋" w:hAnsi="华文仿宋" w:cs="宋体" w:hint="eastAsia"/>
          <w:bCs/>
          <w:kern w:val="36"/>
          <w:sz w:val="32"/>
          <w:szCs w:val="32"/>
        </w:rPr>
        <w:t>与缕分</w:t>
      </w:r>
      <w:proofErr w:type="gramEnd"/>
      <w:r w:rsidRPr="00A60F6D">
        <w:rPr>
          <w:rFonts w:ascii="华文仿宋" w:eastAsia="华文仿宋" w:hAnsi="华文仿宋" w:cs="宋体" w:hint="eastAsia"/>
          <w:bCs/>
          <w:kern w:val="36"/>
          <w:sz w:val="32"/>
          <w:szCs w:val="32"/>
        </w:rPr>
        <w:t>其本质属性后，就可以由此出发，在专业建设过程中，学会抓住学科建设这一“风筝线”，大力加强学科建设，夯实专业建设这一“基础”。</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结合地方经济结构、支柱产业、核心技术等方面需求，从自身的基础、特长出发，确定各个学科特色，建设与之相适应的专业体系，并以专业建设为依托，做好人才培养规划、专业发展目标、专业建设规划，进一步促进学科发展，并在本专科目录之中寻求专业、学科的契合点，在加强外延扩展的同时，加强学科内涵的提升，在注重专业建设速度的同时，加快学科实力的增强，发展并形成独具特色、独领风骚的专业。通过专业建设，促进学科发展，逐步实现增强为地方经济社会服务意识，紧紧围绕地方主导产业发展，构架为地方经济社会发展服务的专业结构，形成科学、合理、能适应新时期社会经济发展的专业体系，更好地服务地方经济与社会发展。</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cs="宋体"/>
          <w:b/>
          <w:bCs/>
          <w:kern w:val="36"/>
          <w:sz w:val="32"/>
          <w:szCs w:val="32"/>
        </w:rPr>
      </w:pPr>
      <w:r w:rsidRPr="00A60F6D">
        <w:rPr>
          <w:rFonts w:ascii="华文仿宋" w:eastAsia="华文仿宋" w:hAnsi="华文仿宋" w:cs="宋体" w:hint="eastAsia"/>
          <w:b/>
          <w:bCs/>
          <w:kern w:val="36"/>
          <w:sz w:val="32"/>
          <w:szCs w:val="32"/>
        </w:rPr>
        <w:lastRenderedPageBreak/>
        <w:t>3.学科建设核心是课程体系建设，要深入抓好课程体系建设</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所谓课程，其英语是curriculum，源于拉丁文</w:t>
      </w:r>
      <w:proofErr w:type="spellStart"/>
      <w:r w:rsidRPr="00A60F6D">
        <w:rPr>
          <w:rFonts w:ascii="华文仿宋" w:eastAsia="华文仿宋" w:hAnsi="华文仿宋" w:cs="宋体" w:hint="eastAsia"/>
          <w:bCs/>
          <w:kern w:val="36"/>
          <w:sz w:val="32"/>
          <w:szCs w:val="32"/>
        </w:rPr>
        <w:t>racecorse</w:t>
      </w:r>
      <w:proofErr w:type="spellEnd"/>
      <w:r w:rsidRPr="00A60F6D">
        <w:rPr>
          <w:rFonts w:ascii="华文仿宋" w:eastAsia="华文仿宋" w:hAnsi="华文仿宋" w:cs="宋体" w:hint="eastAsia"/>
          <w:bCs/>
          <w:kern w:val="36"/>
          <w:sz w:val="32"/>
          <w:szCs w:val="32"/>
        </w:rPr>
        <w:t>,意思为跑马道，指赛马场上的跑</w:t>
      </w:r>
      <w:r w:rsidR="00617F3B" w:rsidRPr="00A60F6D">
        <w:rPr>
          <w:rFonts w:ascii="华文仿宋" w:eastAsia="华文仿宋" w:hAnsi="华文仿宋" w:cs="宋体" w:hint="eastAsia"/>
          <w:bCs/>
          <w:kern w:val="36"/>
          <w:sz w:val="32"/>
          <w:szCs w:val="32"/>
        </w:rPr>
        <w:t>道，引伸到教育上，是指为学生开设的、学生应该学习的各种教学科目。</w:t>
      </w:r>
      <w:r w:rsidRPr="00A60F6D">
        <w:rPr>
          <w:rFonts w:ascii="华文仿宋" w:eastAsia="华文仿宋" w:hAnsi="华文仿宋" w:cs="宋体" w:hint="eastAsia"/>
          <w:bCs/>
          <w:kern w:val="36"/>
          <w:sz w:val="32"/>
          <w:szCs w:val="32"/>
        </w:rPr>
        <w:t>课程是高等院校学科教育最基本的教学单元，承载着教学主体、客体、教材、教学内容、教学对象、教学资源、乃至于课堂教学结构和教学方式，体现课程所联系的专业课程体系、结构等，而我这里只想从学科建设中</w:t>
      </w:r>
      <w:proofErr w:type="gramStart"/>
      <w:r w:rsidRPr="00A60F6D">
        <w:rPr>
          <w:rFonts w:ascii="华文仿宋" w:eastAsia="华文仿宋" w:hAnsi="华文仿宋" w:cs="宋体" w:hint="eastAsia"/>
          <w:bCs/>
          <w:kern w:val="36"/>
          <w:sz w:val="32"/>
          <w:szCs w:val="32"/>
        </w:rPr>
        <w:t>最</w:t>
      </w:r>
      <w:proofErr w:type="gramEnd"/>
      <w:r w:rsidRPr="00A60F6D">
        <w:rPr>
          <w:rFonts w:ascii="华文仿宋" w:eastAsia="华文仿宋" w:hAnsi="华文仿宋" w:cs="宋体" w:hint="eastAsia"/>
          <w:bCs/>
          <w:kern w:val="36"/>
          <w:sz w:val="32"/>
          <w:szCs w:val="32"/>
        </w:rPr>
        <w:t>核心的问题，课程中最不可或缺的核心问题 ——课程</w:t>
      </w:r>
      <w:proofErr w:type="gramStart"/>
      <w:r w:rsidRPr="00A60F6D">
        <w:rPr>
          <w:rFonts w:ascii="华文仿宋" w:eastAsia="华文仿宋" w:hAnsi="华文仿宋" w:cs="宋体" w:hint="eastAsia"/>
          <w:bCs/>
          <w:kern w:val="36"/>
          <w:sz w:val="32"/>
          <w:szCs w:val="32"/>
        </w:rPr>
        <w:t>体系谈</w:t>
      </w:r>
      <w:proofErr w:type="gramEnd"/>
      <w:r w:rsidRPr="00A60F6D">
        <w:rPr>
          <w:rFonts w:ascii="华文仿宋" w:eastAsia="华文仿宋" w:hAnsi="华文仿宋" w:cs="宋体" w:hint="eastAsia"/>
          <w:bCs/>
          <w:kern w:val="36"/>
          <w:sz w:val="32"/>
          <w:szCs w:val="32"/>
        </w:rPr>
        <w:t>点看法，说通俗一些，所谓课程体系，是高职院校内涵建设的支撑框架，是我们对各不同专业、不同培养目标、不同培养层次，所设置的不同</w:t>
      </w:r>
      <w:r w:rsidR="00617F3B" w:rsidRPr="00A60F6D">
        <w:rPr>
          <w:rFonts w:ascii="华文仿宋" w:eastAsia="华文仿宋" w:hAnsi="华文仿宋" w:cs="宋体" w:hint="eastAsia"/>
          <w:bCs/>
          <w:kern w:val="36"/>
          <w:sz w:val="32"/>
          <w:szCs w:val="32"/>
        </w:rPr>
        <w:t>培养大纲，其目标是依据专业方向、特点及学生职业发展需要所涉及的</w:t>
      </w:r>
      <w:r w:rsidRPr="00A60F6D">
        <w:rPr>
          <w:rFonts w:ascii="华文仿宋" w:eastAsia="华文仿宋" w:hAnsi="华文仿宋" w:cs="宋体" w:hint="eastAsia"/>
          <w:bCs/>
          <w:kern w:val="36"/>
          <w:sz w:val="32"/>
          <w:szCs w:val="32"/>
        </w:rPr>
        <w:t>各个学科的特定知识和其他方面的能力（如语言能力、计算机能力），科学合理构建（而不是堆积）成一个有机的，而不是杂乱无章的随机统一体，就像中医开药方一样，根据不同的需要，开出不同药品、不同数量、不同属性的中药组合，甚至于不同的煎熬方法，不同课程的不同组合，构成了不同专业的培养计划，不同的课程体系，决定了专业建设的成败和人才培养的优劣，一般而言，高校课程体系包括公共基础课（或称之为通识课程）、专业基础课、专业主干课程（专业核心课）、专业拓展课程（专业选修课）和人文素质课程几大块，对我校而言，总的状态是，这几年来，不断地改革、调整、修订，课程体系建设是有所推进的，如</w:t>
      </w:r>
      <w:r w:rsidR="005B6B47" w:rsidRPr="00A60F6D">
        <w:rPr>
          <w:rFonts w:ascii="华文仿宋" w:eastAsia="华文仿宋" w:hAnsi="华文仿宋" w:cs="宋体" w:hint="eastAsia"/>
          <w:bCs/>
          <w:kern w:val="36"/>
          <w:sz w:val="32"/>
          <w:szCs w:val="32"/>
        </w:rPr>
        <w:t>，</w:t>
      </w:r>
      <w:r w:rsidRPr="00A60F6D">
        <w:rPr>
          <w:rFonts w:ascii="华文仿宋" w:eastAsia="华文仿宋" w:hAnsi="华文仿宋" w:cs="宋体" w:hint="eastAsia"/>
          <w:bCs/>
          <w:kern w:val="36"/>
          <w:sz w:val="32"/>
          <w:szCs w:val="32"/>
        </w:rPr>
        <w:t>今年我校尝试引进</w:t>
      </w:r>
      <w:proofErr w:type="gramStart"/>
      <w:r w:rsidRPr="00A60F6D">
        <w:rPr>
          <w:rFonts w:ascii="华文仿宋" w:eastAsia="华文仿宋" w:hAnsi="华文仿宋" w:cs="宋体" w:hint="eastAsia"/>
          <w:bCs/>
          <w:kern w:val="36"/>
          <w:sz w:val="32"/>
          <w:szCs w:val="32"/>
        </w:rPr>
        <w:t>超星尔慕课</w:t>
      </w:r>
      <w:proofErr w:type="gramEnd"/>
      <w:r w:rsidRPr="00A60F6D">
        <w:rPr>
          <w:rFonts w:ascii="华文仿宋" w:eastAsia="华文仿宋" w:hAnsi="华文仿宋" w:cs="宋体" w:hint="eastAsia"/>
          <w:bCs/>
          <w:kern w:val="36"/>
          <w:sz w:val="32"/>
          <w:szCs w:val="32"/>
        </w:rPr>
        <w:t>课程，让学生根据自己的兴趣和需要选修名校</w:t>
      </w:r>
      <w:r w:rsidRPr="00A60F6D">
        <w:rPr>
          <w:rFonts w:ascii="华文仿宋" w:eastAsia="华文仿宋" w:hAnsi="华文仿宋" w:cs="宋体" w:hint="eastAsia"/>
          <w:bCs/>
          <w:kern w:val="36"/>
          <w:sz w:val="32"/>
          <w:szCs w:val="32"/>
        </w:rPr>
        <w:lastRenderedPageBreak/>
        <w:t>名师名家的在线开放课程，不仅解决了学校开放课程数量不足</w:t>
      </w:r>
      <w:r w:rsidR="005B6B47" w:rsidRPr="00A60F6D">
        <w:rPr>
          <w:rFonts w:ascii="华文仿宋" w:eastAsia="华文仿宋" w:hAnsi="华文仿宋" w:cs="宋体" w:hint="eastAsia"/>
          <w:bCs/>
          <w:kern w:val="36"/>
          <w:sz w:val="32"/>
          <w:szCs w:val="32"/>
        </w:rPr>
        <w:t>、部分课程质量不高的问题，而且客观上改善了学生选修课程结构体系，</w:t>
      </w:r>
      <w:r w:rsidRPr="00A60F6D">
        <w:rPr>
          <w:rFonts w:ascii="华文仿宋" w:eastAsia="华文仿宋" w:hAnsi="华文仿宋" w:cs="宋体" w:hint="eastAsia"/>
          <w:bCs/>
          <w:kern w:val="36"/>
          <w:sz w:val="32"/>
          <w:szCs w:val="32"/>
        </w:rPr>
        <w:t>据在线学习数据库显示，学生学习情况、课程完成情况良好。小的试点也有可喜的探索，去年下半年，2013级国际经济贸易专业学生徐冬梅，拟受聘于某国际200</w:t>
      </w:r>
      <w:proofErr w:type="gramStart"/>
      <w:r w:rsidRPr="00A60F6D">
        <w:rPr>
          <w:rFonts w:ascii="华文仿宋" w:eastAsia="华文仿宋" w:hAnsi="华文仿宋" w:cs="宋体" w:hint="eastAsia"/>
          <w:bCs/>
          <w:kern w:val="36"/>
          <w:sz w:val="32"/>
          <w:szCs w:val="32"/>
        </w:rPr>
        <w:t>强药企</w:t>
      </w:r>
      <w:proofErr w:type="gramEnd"/>
      <w:r w:rsidRPr="00A60F6D">
        <w:rPr>
          <w:rFonts w:ascii="华文仿宋" w:eastAsia="华文仿宋" w:hAnsi="华文仿宋" w:cs="宋体" w:hint="eastAsia"/>
          <w:bCs/>
          <w:kern w:val="36"/>
          <w:sz w:val="32"/>
          <w:szCs w:val="32"/>
        </w:rPr>
        <w:t>就业，学校与该企业根据该生到</w:t>
      </w:r>
      <w:proofErr w:type="gramStart"/>
      <w:r w:rsidRPr="00A60F6D">
        <w:rPr>
          <w:rFonts w:ascii="华文仿宋" w:eastAsia="华文仿宋" w:hAnsi="华文仿宋" w:cs="宋体" w:hint="eastAsia"/>
          <w:bCs/>
          <w:kern w:val="36"/>
          <w:sz w:val="32"/>
          <w:szCs w:val="32"/>
        </w:rPr>
        <w:t>药企就业</w:t>
      </w:r>
      <w:proofErr w:type="gramEnd"/>
      <w:r w:rsidRPr="00A60F6D">
        <w:rPr>
          <w:rFonts w:ascii="华文仿宋" w:eastAsia="华文仿宋" w:hAnsi="华文仿宋" w:cs="宋体" w:hint="eastAsia"/>
          <w:bCs/>
          <w:kern w:val="36"/>
          <w:sz w:val="32"/>
          <w:szCs w:val="32"/>
        </w:rPr>
        <w:t>所需的专业结构，在学校基础或部分专业培养的基础上，把企业为徐冬梅设置的医药基础知识培训纳入为其培养的课程体系之中，让其在三年级下学期，根据企业岗位需求所作的课程体系研习，这可能将成为我校第一个个人教学课程体系的案例。</w:t>
      </w:r>
      <w:proofErr w:type="gramStart"/>
      <w:r w:rsidRPr="00A60F6D">
        <w:rPr>
          <w:rFonts w:ascii="华文仿宋" w:eastAsia="华文仿宋" w:hAnsi="华文仿宋" w:cs="宋体" w:hint="eastAsia"/>
          <w:bCs/>
          <w:kern w:val="36"/>
          <w:sz w:val="32"/>
          <w:szCs w:val="32"/>
        </w:rPr>
        <w:t>再如今</w:t>
      </w:r>
      <w:proofErr w:type="gramEnd"/>
      <w:r w:rsidRPr="00A60F6D">
        <w:rPr>
          <w:rFonts w:ascii="华文仿宋" w:eastAsia="华文仿宋" w:hAnsi="华文仿宋" w:cs="宋体" w:hint="eastAsia"/>
          <w:bCs/>
          <w:kern w:val="36"/>
          <w:sz w:val="32"/>
          <w:szCs w:val="32"/>
        </w:rPr>
        <w:t>年7月3日—17</w:t>
      </w:r>
      <w:r w:rsidR="008A4723" w:rsidRPr="00A60F6D">
        <w:rPr>
          <w:rFonts w:ascii="华文仿宋" w:eastAsia="华文仿宋" w:hAnsi="华文仿宋" w:cs="宋体" w:hint="eastAsia"/>
          <w:bCs/>
          <w:kern w:val="36"/>
          <w:sz w:val="32"/>
          <w:szCs w:val="32"/>
        </w:rPr>
        <w:t>日首次举办两期中职教师高级研修</w:t>
      </w:r>
      <w:r w:rsidRPr="00A60F6D">
        <w:rPr>
          <w:rFonts w:ascii="华文仿宋" w:eastAsia="华文仿宋" w:hAnsi="华文仿宋" w:cs="宋体" w:hint="eastAsia"/>
          <w:bCs/>
          <w:kern w:val="36"/>
          <w:sz w:val="32"/>
          <w:szCs w:val="32"/>
        </w:rPr>
        <w:t>班，培训云南108名中职教师，根据其要求与中职教师发展的需要，共开设了《创意创新创业人才观和应用型人才培养》《中职提质的几大探域》《强化教师专业发展 成就人生梦想》《知识产权和专利发明》等六个专题及两个参观学习项目，实际上就是一个颇有特色的培训课程体系，不仅针对性强，而且实操性强；不仅有理论，而且有实践；不仅有效率，而且有效益；不仅受训者有收获，而且培训者受益；不仅南洋学院一个学校、教务处一个部门，而且市教育局、信息职业中专、学校各部门以及相关学院协调工作。既然一个培训教育课程体系可以做好，没有理由对于各个专业的课程体系无所作为。课程体系就应当由教学一线的任课教师来行使责任与权利，同时校教学主管部门应进行管理，特别是学校教学工作指导委员会应该负起该层次课程体系编制工作，通过各学科、各领域教师在学</w:t>
      </w:r>
      <w:r w:rsidRPr="00A60F6D">
        <w:rPr>
          <w:rFonts w:ascii="华文仿宋" w:eastAsia="华文仿宋" w:hAnsi="华文仿宋" w:cs="宋体" w:hint="eastAsia"/>
          <w:bCs/>
          <w:kern w:val="36"/>
          <w:sz w:val="32"/>
          <w:szCs w:val="32"/>
        </w:rPr>
        <w:lastRenderedPageBreak/>
        <w:t>生该学什么、应该</w:t>
      </w:r>
      <w:proofErr w:type="gramStart"/>
      <w:r w:rsidRPr="00A60F6D">
        <w:rPr>
          <w:rFonts w:ascii="华文仿宋" w:eastAsia="华文仿宋" w:hAnsi="华文仿宋" w:cs="宋体" w:hint="eastAsia"/>
          <w:bCs/>
          <w:kern w:val="36"/>
          <w:sz w:val="32"/>
          <w:szCs w:val="32"/>
        </w:rPr>
        <w:t>学多少</w:t>
      </w:r>
      <w:proofErr w:type="gramEnd"/>
      <w:r w:rsidRPr="00A60F6D">
        <w:rPr>
          <w:rFonts w:ascii="华文仿宋" w:eastAsia="华文仿宋" w:hAnsi="华文仿宋" w:cs="宋体" w:hint="eastAsia"/>
          <w:bCs/>
          <w:kern w:val="36"/>
          <w:sz w:val="32"/>
          <w:szCs w:val="32"/>
        </w:rPr>
        <w:t>和怎么学等问题的争论，使最终的培养计划（或课程体系）能体现实事求是、因材施教、不同专业乃至同一专业不同层级特点的学生配置不同的课程体系、课程大纲和课程标准，学校教学行政部门应该是人才培养计划、课程体系的统一管理者，在尊重课程负责人和相关教师的同时，进一步修订、完善课程体系标准，确定课程名称、标准、学分和学时，下达实施并负责监督指导，尤其要避免为控制学分或增加工作量任意增减某一门课的学时数。我充分相信，只要我们强化创新意识，增强创新能力，开拓视野，整合资源，跳出专业找资源，跳出本学院找合作，跳出本学校找政府、找企业，用多元跨界的思维，一定可以寻求更多的机会、路径，取得更好的办法和实效，课程体系改革建设一定可以获得更大的推进和突破。</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cs="宋体"/>
          <w:b/>
          <w:bCs/>
          <w:kern w:val="36"/>
          <w:sz w:val="32"/>
          <w:szCs w:val="32"/>
        </w:rPr>
      </w:pPr>
      <w:r w:rsidRPr="00A60F6D">
        <w:rPr>
          <w:rFonts w:ascii="华文仿宋" w:eastAsia="华文仿宋" w:hAnsi="华文仿宋" w:cs="宋体" w:hint="eastAsia"/>
          <w:b/>
          <w:bCs/>
          <w:kern w:val="36"/>
          <w:sz w:val="32"/>
          <w:szCs w:val="32"/>
        </w:rPr>
        <w:t>4.课程体系建设关键在教材建设，要认真推动教材建设</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教材是课程的载体、专业的核心资料，学生培养目标靠课程体系来实现，而课程体系又是由教材及教师的教学来完成。随着教育改革的深化，科技的进步，教材的</w:t>
      </w:r>
      <w:proofErr w:type="gramStart"/>
      <w:r w:rsidRPr="00A60F6D">
        <w:rPr>
          <w:rFonts w:ascii="华文仿宋" w:eastAsia="华文仿宋" w:hAnsi="华文仿宋" w:cs="宋体" w:hint="eastAsia"/>
          <w:bCs/>
          <w:kern w:val="36"/>
          <w:sz w:val="32"/>
          <w:szCs w:val="32"/>
        </w:rPr>
        <w:t>蕴</w:t>
      </w:r>
      <w:proofErr w:type="gramEnd"/>
      <w:r w:rsidRPr="00A60F6D">
        <w:rPr>
          <w:rFonts w:ascii="华文仿宋" w:eastAsia="华文仿宋" w:hAnsi="华文仿宋" w:cs="宋体" w:hint="eastAsia"/>
          <w:bCs/>
          <w:kern w:val="36"/>
          <w:sz w:val="32"/>
          <w:szCs w:val="32"/>
        </w:rPr>
        <w:t>义也日益拓展，教材的组成也日益丰富，只要是用于教学的教科书、讲义、实践手册、案例集、电子音像、电子材料都可以称之为教材，或者换言之，其形式有文字教材、电子教材、辅助教材、参考资料及配套的立体化教学用书、教学软件等，不论何种载体形式的，我把它分为两大类，一是他人公开出版的，二是个人自己编写的，这也是我们学校现在教材的两大主要来源，无疑，它保证了学校的正常教学活动，也促进了学校的课程体系建设，据统</w:t>
      </w:r>
      <w:r w:rsidRPr="00A60F6D">
        <w:rPr>
          <w:rFonts w:ascii="华文仿宋" w:eastAsia="华文仿宋" w:hAnsi="华文仿宋" w:cs="宋体" w:hint="eastAsia"/>
          <w:bCs/>
          <w:kern w:val="36"/>
          <w:sz w:val="32"/>
          <w:szCs w:val="32"/>
        </w:rPr>
        <w:lastRenderedPageBreak/>
        <w:t>计，我校每学期使用的教材多达360余种（依顺序：财经管理类32%、餐饮旅游类17%、艺术设计类16%、制造类13%、公共基础类8%、土建类8%、电子信息类6%）。2004年学校开始公开出版教材，总计已达107部，另有校本教材11部，其中近四年多来就出版85部，年均近20部，当然，这些指的主要是纸介质文字教材。</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就总体情况来看，无论是公开出版的统编教材，还是自编自用的校本教材，虽说基本可以满足日常教学需要，大部分教材也有一定的质量保证，但高职教材，特别是专业技术性教材脱离产业企业发展实际、脱离高职学生中学受教育不完整的实际，脱离职业院校之间、各专业之间，水平参差不齐的实际，却是不争的事实，许多教材存在着少、老、空、孤、单、薄的现象（问题），即符合高职教育特色的教材偏少；现行教材版本偏老；实践实验实</w:t>
      </w:r>
      <w:proofErr w:type="gramStart"/>
      <w:r w:rsidRPr="00A60F6D">
        <w:rPr>
          <w:rFonts w:ascii="华文仿宋" w:eastAsia="华文仿宋" w:hAnsi="华文仿宋" w:cs="宋体" w:hint="eastAsia"/>
          <w:bCs/>
          <w:kern w:val="36"/>
          <w:sz w:val="32"/>
          <w:szCs w:val="32"/>
        </w:rPr>
        <w:t>训教材偏空</w:t>
      </w:r>
      <w:proofErr w:type="gramEnd"/>
      <w:r w:rsidRPr="00A60F6D">
        <w:rPr>
          <w:rFonts w:ascii="华文仿宋" w:eastAsia="华文仿宋" w:hAnsi="华文仿宋" w:cs="宋体" w:hint="eastAsia"/>
          <w:bCs/>
          <w:kern w:val="36"/>
          <w:sz w:val="32"/>
          <w:szCs w:val="32"/>
        </w:rPr>
        <w:t>；教材与职业资格证书、行业标准不衔接；教材的各类媒介形式</w:t>
      </w:r>
      <w:proofErr w:type="gramStart"/>
      <w:r w:rsidRPr="00A60F6D">
        <w:rPr>
          <w:rFonts w:ascii="华文仿宋" w:eastAsia="华文仿宋" w:hAnsi="华文仿宋" w:cs="宋体" w:hint="eastAsia"/>
          <w:bCs/>
          <w:kern w:val="36"/>
          <w:sz w:val="32"/>
          <w:szCs w:val="32"/>
        </w:rPr>
        <w:t>不</w:t>
      </w:r>
      <w:proofErr w:type="gramEnd"/>
      <w:r w:rsidRPr="00A60F6D">
        <w:rPr>
          <w:rFonts w:ascii="华文仿宋" w:eastAsia="华文仿宋" w:hAnsi="华文仿宋" w:cs="宋体" w:hint="eastAsia"/>
          <w:bCs/>
          <w:kern w:val="36"/>
          <w:sz w:val="32"/>
          <w:szCs w:val="32"/>
        </w:rPr>
        <w:t>多样；教材的国际化程度不丰厚，即使是纸介质的文字教材，也存在着大量的本科教材压缩版、简写版或</w:t>
      </w:r>
      <w:proofErr w:type="gramStart"/>
      <w:r w:rsidRPr="00A60F6D">
        <w:rPr>
          <w:rFonts w:ascii="华文仿宋" w:eastAsia="华文仿宋" w:hAnsi="华文仿宋" w:cs="宋体" w:hint="eastAsia"/>
          <w:bCs/>
          <w:kern w:val="36"/>
          <w:sz w:val="32"/>
          <w:szCs w:val="32"/>
        </w:rPr>
        <w:t>整合版</w:t>
      </w:r>
      <w:proofErr w:type="gramEnd"/>
      <w:r w:rsidRPr="00A60F6D">
        <w:rPr>
          <w:rFonts w:ascii="华文仿宋" w:eastAsia="华文仿宋" w:hAnsi="华文仿宋" w:cs="宋体" w:hint="eastAsia"/>
          <w:bCs/>
          <w:kern w:val="36"/>
          <w:sz w:val="32"/>
          <w:szCs w:val="32"/>
        </w:rPr>
        <w:t>的情况，不能充分体现真正的职业性，更难以实现中职、高职和应用型本科的区分度，更多的强调理论系统性和完整性，内容偏多，理论偏深、教材上下层次不分明，相近相似的学科之间关联性差，以传统的实验、实</w:t>
      </w:r>
      <w:proofErr w:type="gramStart"/>
      <w:r w:rsidRPr="00A60F6D">
        <w:rPr>
          <w:rFonts w:ascii="华文仿宋" w:eastAsia="华文仿宋" w:hAnsi="华文仿宋" w:cs="宋体" w:hint="eastAsia"/>
          <w:bCs/>
          <w:kern w:val="36"/>
          <w:sz w:val="32"/>
          <w:szCs w:val="32"/>
        </w:rPr>
        <w:t>训指导</w:t>
      </w:r>
      <w:proofErr w:type="gramEnd"/>
      <w:r w:rsidRPr="00A60F6D">
        <w:rPr>
          <w:rFonts w:ascii="华文仿宋" w:eastAsia="华文仿宋" w:hAnsi="华文仿宋" w:cs="宋体" w:hint="eastAsia"/>
          <w:bCs/>
          <w:kern w:val="36"/>
          <w:sz w:val="32"/>
          <w:szCs w:val="32"/>
        </w:rPr>
        <w:t>教程为主，替代大量实际实践性课程的完成，又难以真正实现实用型人才的培养目标，需要在今后的教材建设中（含教材选购和教材编撰）加以完善和提高。</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lastRenderedPageBreak/>
        <w:t>鉴于大量的教材是外购的，首先，要加强外购教材的审核，把关和确定工作，校教学工作指导委员会要把这项工作视为教学工作的重要内容之一，认真抓好，当然，也可以在教学工作指导委员会的基础上，增加相关人员，成立教材建设工作领导小组，负责教材的选购和编写工作。优先选购那些高职教学指导思想、培养目标明确，教学要求、教学内容准确，能清晰反映学科体系的基本原理，又有利于学生创新意识、创新精神的培养，有利于学生探求真理能力和激发学生创新潜能的精品教材，如此，则不仅能使优秀教材研究成果发挥最大效益，使学生获得最有效的学习，也使教学质量得到基本的保证。与此同时，要加强校本教材的建设，各学院都应成立教材研究小组，各教研室应该把教材研究作为教研室活动最主要的内容，深入开展教材研究活动，学校的教材建设工作领导小组要全面担起领导、组织、协调、指导、检查和评估的责任，在调查研究，统筹规划的基础上，动员组织全校教师，积极参加校本教材建设，尤其要动员那些学术造诣比较深，有多年任课经验，对专业发展走向有清晰认识和深入思考，充分了解学生要求和教学中问题，能团结编写团队，思维、文字较强的老师担任主编，通过申请、立项、审批等一套科学的管理程序，通过组织编写、咨询指导和质量评估等一套教材质量保障体系，</w:t>
      </w:r>
      <w:proofErr w:type="gramStart"/>
      <w:r w:rsidRPr="00A60F6D">
        <w:rPr>
          <w:rFonts w:ascii="华文仿宋" w:eastAsia="华文仿宋" w:hAnsi="华文仿宋" w:cs="宋体" w:hint="eastAsia"/>
          <w:bCs/>
          <w:kern w:val="36"/>
          <w:sz w:val="32"/>
          <w:szCs w:val="32"/>
        </w:rPr>
        <w:t>不</w:t>
      </w:r>
      <w:proofErr w:type="gramEnd"/>
      <w:r w:rsidRPr="00A60F6D">
        <w:rPr>
          <w:rFonts w:ascii="华文仿宋" w:eastAsia="华文仿宋" w:hAnsi="华文仿宋" w:cs="宋体" w:hint="eastAsia"/>
          <w:bCs/>
          <w:kern w:val="36"/>
          <w:sz w:val="32"/>
          <w:szCs w:val="32"/>
        </w:rPr>
        <w:t>断开发出以指导学生实践与操作为基本出发点，以具体的实践操作、技能为基本内容，以提高学生实践技能和创新能力为侧重点，符合时代要求、契合专业特色、适合学生需求的校本教材。去年组织编写的橱柜专业</w:t>
      </w:r>
      <w:r w:rsidRPr="00A60F6D">
        <w:rPr>
          <w:rFonts w:ascii="华文仿宋" w:eastAsia="华文仿宋" w:hAnsi="华文仿宋" w:cs="宋体" w:hint="eastAsia"/>
          <w:bCs/>
          <w:kern w:val="36"/>
          <w:sz w:val="32"/>
          <w:szCs w:val="32"/>
        </w:rPr>
        <w:lastRenderedPageBreak/>
        <w:t>系列教材6本和近期完成出版的创意创新创业系列教材3本，都是有益探索的成功案例。尤其是已经出版的鲁加升董事长编著的《大学生创新创业基础》一书，既收编了创新创业的最新理论、研究成果，收录了近百个国内外大学生创新创业成功的典型案例，还融入他个人创新创业的经验总结和深度思考，并根据学生三创教育课程改革的需要，分解为八个项目，按照实践先后设置了若干任务、若干思考的练习与实训，构成了创新创业的完整流程，对包括大学生在内的各类人士的创新创业都具有难得的理论指导价值和实操指导价值，第一版印制万册，刚一发行即已售罄，而且颇受好评。</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cs="宋体"/>
          <w:b/>
          <w:bCs/>
          <w:kern w:val="36"/>
          <w:sz w:val="32"/>
          <w:szCs w:val="32"/>
        </w:rPr>
      </w:pPr>
      <w:r w:rsidRPr="00A60F6D">
        <w:rPr>
          <w:rFonts w:ascii="华文仿宋" w:eastAsia="华文仿宋" w:hAnsi="华文仿宋" w:cs="宋体" w:hint="eastAsia"/>
          <w:b/>
          <w:bCs/>
          <w:kern w:val="36"/>
          <w:sz w:val="32"/>
          <w:szCs w:val="32"/>
        </w:rPr>
        <w:t>5.教材建设的根本在科技研发，要积极推进产学研一体化</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一般而言，一部优秀的高职教材，应该体现以学生为本的思想，以学生知识能力发展需求为目标，以激发学生的认知能力和兴趣为主旨，以多元、差异的课程资源设计为主线，以特色优势的资源开发为突破，以市场就业需求为导向，而且在内容上，除了基础理论、概念和原理外，还应有或者说更多的要有从产业、企业中实际应用的经验与策略的习得，实际工艺的流程与实操的演练，还要有该职业岗位的新观点、新理论、新方法、新设施、新技术、新工艺等，最好还要有教师个人新的研究成果，新的发明创造、新的专利产权、新的技术创新，这不仅需要教师在备课过程中，在教材编写时博览群书，广泛了解该专业、行业的前沿研究成果和动态，更需要教师在实际教育教学过程中，加强自身的实际研究和科技开发。</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lastRenderedPageBreak/>
        <w:t>如果只照本宣科，没有个人体会与设计，老师就不能上好一堂课；如果只照搬他人的理论和案例，不加入个人经验和成果，就不能编出一本好教材；要当一个好老师，就要上好每一堂课；要编出一本好教材，就必须认真开展科研。当然就高职而言，不是单指基础研究、应用基础研究，更多的是应用研究，不仅是科学研究，而且是更宽广意义上的研究，请注意，我在这里表述的科技研发，应该说其包含了科学研究、技术创新、专利发明、流程设计、艺术改革以及各类包括技术、工艺、流程、管理各类的产学研合作成果等，把自己的科技研发成果，包括研究案例分析、研究心得编入教材中去，让学生获得更多先进的科学技术，鲜活的知识能力。当然，不论是本科院校还是高职院校都存在最新科研成果进不了教材、上不到课堂的问题，只是其各自表现形式和产生原因不同而已。本科大学存在的是重</w:t>
      </w:r>
      <w:proofErr w:type="gramStart"/>
      <w:r w:rsidRPr="00A60F6D">
        <w:rPr>
          <w:rFonts w:ascii="华文仿宋" w:eastAsia="华文仿宋" w:hAnsi="华文仿宋" w:cs="宋体" w:hint="eastAsia"/>
          <w:bCs/>
          <w:kern w:val="36"/>
          <w:sz w:val="32"/>
          <w:szCs w:val="32"/>
        </w:rPr>
        <w:t>研</w:t>
      </w:r>
      <w:proofErr w:type="gramEnd"/>
      <w:r w:rsidRPr="00A60F6D">
        <w:rPr>
          <w:rFonts w:ascii="华文仿宋" w:eastAsia="华文仿宋" w:hAnsi="华文仿宋" w:cs="宋体" w:hint="eastAsia"/>
          <w:bCs/>
          <w:kern w:val="36"/>
          <w:sz w:val="32"/>
          <w:szCs w:val="32"/>
        </w:rPr>
        <w:t>轻教，教师一旦评上教授，就不想上本科生的课了，</w:t>
      </w:r>
      <w:proofErr w:type="gramStart"/>
      <w:r w:rsidRPr="00A60F6D">
        <w:rPr>
          <w:rFonts w:ascii="华文仿宋" w:eastAsia="华文仿宋" w:hAnsi="华文仿宋" w:cs="宋体" w:hint="eastAsia"/>
          <w:bCs/>
          <w:kern w:val="36"/>
          <w:sz w:val="32"/>
          <w:szCs w:val="32"/>
        </w:rPr>
        <w:t>只带博硕士</w:t>
      </w:r>
      <w:proofErr w:type="gramEnd"/>
      <w:r w:rsidRPr="00A60F6D">
        <w:rPr>
          <w:rFonts w:ascii="华文仿宋" w:eastAsia="华文仿宋" w:hAnsi="华文仿宋" w:cs="宋体" w:hint="eastAsia"/>
          <w:bCs/>
          <w:kern w:val="36"/>
          <w:sz w:val="32"/>
          <w:szCs w:val="32"/>
        </w:rPr>
        <w:t>，大部分精力投入科研，其科研成果</w:t>
      </w:r>
      <w:proofErr w:type="gramStart"/>
      <w:r w:rsidRPr="00A60F6D">
        <w:rPr>
          <w:rFonts w:ascii="华文仿宋" w:eastAsia="华文仿宋" w:hAnsi="华文仿宋" w:cs="宋体" w:hint="eastAsia"/>
          <w:bCs/>
          <w:kern w:val="36"/>
          <w:sz w:val="32"/>
          <w:szCs w:val="32"/>
        </w:rPr>
        <w:t>当然到</w:t>
      </w:r>
      <w:proofErr w:type="gramEnd"/>
      <w:r w:rsidRPr="00A60F6D">
        <w:rPr>
          <w:rFonts w:ascii="华文仿宋" w:eastAsia="华文仿宋" w:hAnsi="华文仿宋" w:cs="宋体" w:hint="eastAsia"/>
          <w:bCs/>
          <w:kern w:val="36"/>
          <w:sz w:val="32"/>
          <w:szCs w:val="32"/>
        </w:rPr>
        <w:t>不了课堂，也进不了本科生教材，目前双一流大学的建设目标，对此做出了强制性的规定，教授给本科生上课，作为一项评估指标；而高职院校则刚好相反，重教轻</w:t>
      </w:r>
      <w:proofErr w:type="gramStart"/>
      <w:r w:rsidRPr="00A60F6D">
        <w:rPr>
          <w:rFonts w:ascii="华文仿宋" w:eastAsia="华文仿宋" w:hAnsi="华文仿宋" w:cs="宋体" w:hint="eastAsia"/>
          <w:bCs/>
          <w:kern w:val="36"/>
          <w:sz w:val="32"/>
          <w:szCs w:val="32"/>
        </w:rPr>
        <w:t>研</w:t>
      </w:r>
      <w:proofErr w:type="gramEnd"/>
      <w:r w:rsidRPr="00A60F6D">
        <w:rPr>
          <w:rFonts w:ascii="华文仿宋" w:eastAsia="华文仿宋" w:hAnsi="华文仿宋" w:cs="宋体" w:hint="eastAsia"/>
          <w:bCs/>
          <w:kern w:val="36"/>
          <w:sz w:val="32"/>
          <w:szCs w:val="32"/>
        </w:rPr>
        <w:t>现象比较普遍，一方面是因为年轻教师多，教学任务重，不愿做研究；另一方面，则是因为教师科研意识差，研究能力弱，不善做研究，当然也就缺乏科研成果可以上课堂，进教材。我们学校已经有一些老师，在承担繁重教学工作量的同时，申报了多项科研课题，承担了大量的科研工作，并取得了可喜的成绩，近两年来，我校就有近40项发明获得了国家专</w:t>
      </w:r>
      <w:r w:rsidRPr="00A60F6D">
        <w:rPr>
          <w:rFonts w:ascii="华文仿宋" w:eastAsia="华文仿宋" w:hAnsi="华文仿宋" w:cs="宋体" w:hint="eastAsia"/>
          <w:bCs/>
          <w:kern w:val="36"/>
          <w:sz w:val="32"/>
          <w:szCs w:val="32"/>
        </w:rPr>
        <w:lastRenderedPageBreak/>
        <w:t>例，有的老师一人就有四项发明，有的老师一入职到校不久就有了发明专利，唐志伟老师发明专利还取得了</w:t>
      </w:r>
      <w:proofErr w:type="gramStart"/>
      <w:r w:rsidRPr="00A60F6D">
        <w:rPr>
          <w:rFonts w:ascii="华文仿宋" w:eastAsia="华文仿宋" w:hAnsi="华文仿宋" w:cs="宋体" w:hint="eastAsia"/>
          <w:bCs/>
          <w:kern w:val="36"/>
          <w:sz w:val="32"/>
          <w:szCs w:val="32"/>
        </w:rPr>
        <w:t>纽</w:t>
      </w:r>
      <w:proofErr w:type="gramEnd"/>
      <w:r w:rsidRPr="00A60F6D">
        <w:rPr>
          <w:rFonts w:ascii="华文仿宋" w:eastAsia="华文仿宋" w:hAnsi="华文仿宋" w:cs="宋体" w:hint="eastAsia"/>
          <w:bCs/>
          <w:kern w:val="36"/>
          <w:sz w:val="32"/>
          <w:szCs w:val="32"/>
        </w:rPr>
        <w:t>纶堡国际金奖。这些简约的数据和案例说明，我们好老师同样具有接收新事物、创造新事物的能力和水平的，只要钻研进去，坚持下去，是可以取得更大成绩的，其实，科研能力和水平也是在实践中不断提高的，犹如滚雪球，从小课题到大课题，从一个项目到一批项目，项目越做越多，课题越做越好，能力也越来越强，水平也会越做越高。我们学校正处于一个专升本的特殊发展阶段，特殊发展阶段对每个老师而言是任务最繁重的时期，但我以为它同时也是最锻炼人、最出成果、最出人才的时期，“艰难困苦，玉汝于成”就是这个道理。希望老师们都能抓住这个机会，开展专业科研，多关注本专业的科研发展和最前沿的理念、成果、方法；开展产学研合作，与企业合作开发新技术、新发明、新工艺、新材料、新流程；开展教学研究，在课堂教学中发现问题，认真研究探索怎么上好每一堂课，怎么上好每一门课，怎么编好一本教材，从而更好地提升教学能力和科研能力，提高教学效果和教学质量，当然，自己的科研成果归纳、凝练、整理、提高，编入教材，也是一项研究成果。</w:t>
      </w:r>
    </w:p>
    <w:p w:rsidR="00986DE1" w:rsidRPr="00A60F6D" w:rsidRDefault="00986DE1" w:rsidP="00A60F6D">
      <w:pPr>
        <w:pStyle w:val="a6"/>
        <w:adjustRightInd w:val="0"/>
        <w:snapToGrid w:val="0"/>
        <w:spacing w:before="0" w:beforeAutospacing="0" w:after="0" w:afterAutospacing="0" w:line="640" w:lineRule="exact"/>
        <w:ind w:firstLineChars="200" w:firstLine="641"/>
        <w:rPr>
          <w:rFonts w:ascii="华文仿宋" w:eastAsia="华文仿宋" w:hAnsi="华文仿宋" w:cs="宋体"/>
          <w:b/>
          <w:bCs/>
          <w:kern w:val="36"/>
          <w:sz w:val="32"/>
          <w:szCs w:val="32"/>
        </w:rPr>
      </w:pPr>
      <w:r w:rsidRPr="00A60F6D">
        <w:rPr>
          <w:rFonts w:ascii="华文仿宋" w:eastAsia="华文仿宋" w:hAnsi="华文仿宋" w:cs="宋体" w:hint="eastAsia"/>
          <w:b/>
          <w:bCs/>
          <w:kern w:val="36"/>
          <w:sz w:val="32"/>
          <w:szCs w:val="32"/>
        </w:rPr>
        <w:t>6.教学科研的主动权在教师，要不断增强教师教学科研的能力和水平</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今年高考，福建省的高考成绩引发了许多人的议论，暑假期间，一位省级领导问我。省委都这么重视了，怎么会是这样呢？我回答说，高考成绩难道仅是一个领导重视就能解决的吗？要靠的是每一所学校</w:t>
      </w:r>
      <w:r w:rsidRPr="00A60F6D">
        <w:rPr>
          <w:rFonts w:ascii="华文仿宋" w:eastAsia="华文仿宋" w:hAnsi="华文仿宋" w:cs="宋体" w:hint="eastAsia"/>
          <w:bCs/>
          <w:kern w:val="36"/>
          <w:sz w:val="32"/>
          <w:szCs w:val="32"/>
        </w:rPr>
        <w:lastRenderedPageBreak/>
        <w:t>的努力，靠的是每一位老师的努力。后又有一个消息印证了我的答案。某市一中，中考时录取了全市1000分以的绝大部分考生，三年后，却无一人上北大清华，而该市某县一中却有5人考上北大清华，另有两所民办中学，也各有数人考上北大清华，舆论哗然。该市</w:t>
      </w:r>
      <w:proofErr w:type="gramStart"/>
      <w:r w:rsidRPr="00A60F6D">
        <w:rPr>
          <w:rFonts w:ascii="华文仿宋" w:eastAsia="华文仿宋" w:hAnsi="华文仿宋" w:cs="宋体" w:hint="eastAsia"/>
          <w:bCs/>
          <w:kern w:val="36"/>
          <w:sz w:val="32"/>
          <w:szCs w:val="32"/>
        </w:rPr>
        <w:t>一</w:t>
      </w:r>
      <w:proofErr w:type="gramEnd"/>
      <w:r w:rsidRPr="00A60F6D">
        <w:rPr>
          <w:rFonts w:ascii="华文仿宋" w:eastAsia="华文仿宋" w:hAnsi="华文仿宋" w:cs="宋体" w:hint="eastAsia"/>
          <w:bCs/>
          <w:kern w:val="36"/>
          <w:sz w:val="32"/>
          <w:szCs w:val="32"/>
        </w:rPr>
        <w:t>中校领导</w:t>
      </w:r>
      <w:proofErr w:type="gramStart"/>
      <w:r w:rsidRPr="00A60F6D">
        <w:rPr>
          <w:rFonts w:ascii="华文仿宋" w:eastAsia="华文仿宋" w:hAnsi="华文仿宋" w:cs="宋体" w:hint="eastAsia"/>
          <w:bCs/>
          <w:kern w:val="36"/>
          <w:sz w:val="32"/>
          <w:szCs w:val="32"/>
        </w:rPr>
        <w:t>背负极</w:t>
      </w:r>
      <w:proofErr w:type="gramEnd"/>
      <w:r w:rsidRPr="00A60F6D">
        <w:rPr>
          <w:rFonts w:ascii="华文仿宋" w:eastAsia="华文仿宋" w:hAnsi="华文仿宋" w:cs="宋体" w:hint="eastAsia"/>
          <w:bCs/>
          <w:kern w:val="36"/>
          <w:sz w:val="32"/>
          <w:szCs w:val="32"/>
        </w:rPr>
        <w:t>大的压力，又急于寻找各种理由解释，当然，一次高考不能做出某种论断，但应该说是有值得总结的地方，其实，究其原因，无非是抓教学不得力，或抓教学不得法。反之，得力又得法地抓好教学，无疑是可以取得优异成绩，甚至创造奇迹的。我约谈了某民办中学7个学生考上北大清华的高中班主任之后，深受感动，他们的成就与他们的付出是成正比的，我还与一些班主任进行了座谈，一位省五一劳动奖章获得者发言，谈到动情之处，其流出幸福的泪水，也感动所有在场者。诚如日本的“经营之圣”稻盛和夫说的：工作是一种修行。</w:t>
      </w:r>
      <w:r w:rsidRPr="00A60F6D">
        <w:rPr>
          <w:rFonts w:ascii="华文仿宋" w:eastAsia="华文仿宋" w:hAnsi="华文仿宋" w:hint="eastAsia"/>
          <w:sz w:val="32"/>
          <w:szCs w:val="32"/>
        </w:rPr>
        <w:t>不管公办、民办，不论大学、幼儿园还是中小学，老师就是老师，这是所有老师的共同点，如果说，</w:t>
      </w:r>
      <w:r w:rsidRPr="00A60F6D">
        <w:rPr>
          <w:rFonts w:ascii="华文仿宋" w:eastAsia="华文仿宋" w:hAnsi="华文仿宋" w:cs="宋体" w:hint="eastAsia"/>
          <w:bCs/>
          <w:kern w:val="36"/>
          <w:sz w:val="32"/>
          <w:szCs w:val="32"/>
        </w:rPr>
        <w:t>教师工作与其他工作不同，则是一种特殊的修行。老师是一种特殊身份，一种特殊职业，一份特殊荣誉。其人生价值，是不可能用金钱来衡量的，更不是那种商场超市中钱来货去的交易表达。</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cs="宋体"/>
          <w:bCs/>
          <w:kern w:val="36"/>
          <w:sz w:val="32"/>
          <w:szCs w:val="32"/>
        </w:rPr>
      </w:pPr>
      <w:r w:rsidRPr="00A60F6D">
        <w:rPr>
          <w:rFonts w:ascii="华文仿宋" w:eastAsia="华文仿宋" w:hAnsi="华文仿宋" w:cs="宋体" w:hint="eastAsia"/>
          <w:bCs/>
          <w:kern w:val="36"/>
          <w:sz w:val="32"/>
          <w:szCs w:val="32"/>
        </w:rPr>
        <w:t>鉴于教师的特殊性，教师的发展成了</w:t>
      </w:r>
      <w:proofErr w:type="gramStart"/>
      <w:r w:rsidRPr="00A60F6D">
        <w:rPr>
          <w:rFonts w:ascii="华文仿宋" w:eastAsia="华文仿宋" w:hAnsi="华文仿宋" w:cs="宋体" w:hint="eastAsia"/>
          <w:bCs/>
          <w:kern w:val="36"/>
          <w:sz w:val="32"/>
          <w:szCs w:val="32"/>
        </w:rPr>
        <w:t>近几来国内外</w:t>
      </w:r>
      <w:proofErr w:type="gramEnd"/>
      <w:r w:rsidRPr="00A60F6D">
        <w:rPr>
          <w:rFonts w:ascii="华文仿宋" w:eastAsia="华文仿宋" w:hAnsi="华文仿宋" w:cs="宋体" w:hint="eastAsia"/>
          <w:bCs/>
          <w:kern w:val="36"/>
          <w:sz w:val="32"/>
          <w:szCs w:val="32"/>
        </w:rPr>
        <w:t>高校关注的重要议题，在教育部的倡导下，国内30余所顶尖高校两年来相继成立了教师发展中心，精心设计教师的发展之路，并为教师发展提供帮助和服务。教师发展，在结构上是指教师职业知识、职业技能、职业态度、</w:t>
      </w:r>
      <w:r w:rsidRPr="00A60F6D">
        <w:rPr>
          <w:rFonts w:ascii="华文仿宋" w:eastAsia="华文仿宋" w:hAnsi="华文仿宋" w:cs="宋体" w:hint="eastAsia"/>
          <w:bCs/>
          <w:kern w:val="36"/>
          <w:sz w:val="32"/>
          <w:szCs w:val="32"/>
        </w:rPr>
        <w:lastRenderedPageBreak/>
        <w:t>职业行为等方面的发展，在内容上是指职业素养、教学水平、专业水准、科研能力、职业满意度等方面的提升，其发展有两种基本形态，一是自我发展，在工作中学习，在实践中提高；一是学校组织教师发展，帮助教师制订科学合理的职业规划和切实可行的工作目标，并加强指导。但主要还是自我发展。为此，今年学校也将成立教师发展中心，组织开展闽台师资联合培训教师分享交流活动、教师个人职业规划活动、南洋学者优才计划遴选活动，希望以此进一步开发学校资源，开发教师潜力，促进教师自我发展，提高教师整体水平。</w:t>
      </w:r>
    </w:p>
    <w:p w:rsidR="00986DE1" w:rsidRPr="00A60F6D" w:rsidRDefault="00986DE1" w:rsidP="00A60F6D">
      <w:pPr>
        <w:pStyle w:val="a6"/>
        <w:adjustRightInd w:val="0"/>
        <w:snapToGrid w:val="0"/>
        <w:spacing w:before="0" w:beforeAutospacing="0" w:after="0" w:afterAutospacing="0" w:line="640" w:lineRule="exact"/>
        <w:ind w:firstLineChars="200" w:firstLine="640"/>
        <w:rPr>
          <w:rFonts w:ascii="华文仿宋" w:eastAsia="华文仿宋" w:hAnsi="华文仿宋"/>
          <w:sz w:val="32"/>
          <w:szCs w:val="32"/>
        </w:rPr>
      </w:pPr>
      <w:r w:rsidRPr="00A60F6D">
        <w:rPr>
          <w:rFonts w:ascii="华文仿宋" w:eastAsia="华文仿宋" w:hAnsi="华文仿宋" w:cs="宋体" w:hint="eastAsia"/>
          <w:bCs/>
          <w:kern w:val="36"/>
          <w:sz w:val="32"/>
          <w:szCs w:val="32"/>
        </w:rPr>
        <w:t>之所以谈了这么多教师的特点、特例和要求，是因为教师是科研工作的主体，是教材编写的主体，是课程体系编制的主体，是学科建设的主体，也是我们整个加强专业建设、提高教学质量的主体，是我们上述所言各项工作的主体。教学，教在前，学在后；教材，先有教，才成材；专业，先要专，才成业，没有教师的参与、投入，专业建设就成了无源之水，无本之木，教育质量的提高也就成了一种奢望。</w:t>
      </w:r>
    </w:p>
    <w:p w:rsidR="00986DE1" w:rsidRPr="00A60F6D" w:rsidRDefault="00986DE1" w:rsidP="00A60F6D">
      <w:pPr>
        <w:spacing w:beforeLines="50" w:before="156"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老师们、同志们！今年，外国语与旅游学院因旅游酒店类专业的突出贡献，受到学校特别嘉奖。它的经验告诉我们：专业建设需要长期的培育积累，才有可能开花结果；需要持续的改革创新，才有可能出类拔萃；需要团队的精诚协作，才有可能保持旺盛的生命力和战斗力。</w:t>
      </w:r>
    </w:p>
    <w:p w:rsidR="00986DE1" w:rsidRPr="00A60F6D" w:rsidRDefault="00986DE1" w:rsidP="00A60F6D">
      <w:pPr>
        <w:spacing w:line="640" w:lineRule="exact"/>
        <w:ind w:firstLineChars="200" w:firstLine="640"/>
        <w:jc w:val="left"/>
        <w:rPr>
          <w:rFonts w:ascii="华文仿宋" w:eastAsia="华文仿宋" w:hAnsi="华文仿宋"/>
          <w:sz w:val="32"/>
          <w:szCs w:val="32"/>
        </w:rPr>
      </w:pPr>
      <w:r w:rsidRPr="00A60F6D">
        <w:rPr>
          <w:rFonts w:ascii="华文仿宋" w:eastAsia="华文仿宋" w:hAnsi="华文仿宋" w:hint="eastAsia"/>
          <w:sz w:val="32"/>
          <w:szCs w:val="32"/>
        </w:rPr>
        <w:t>老师们、同志们！申本目标正等着我们去夺取，新学年的任务正等着我们去落实。让我们团结起来，振奋精神，以务实高效的工作作</w:t>
      </w:r>
      <w:r w:rsidRPr="00A60F6D">
        <w:rPr>
          <w:rFonts w:ascii="华文仿宋" w:eastAsia="华文仿宋" w:hAnsi="华文仿宋" w:hint="eastAsia"/>
          <w:sz w:val="32"/>
          <w:szCs w:val="32"/>
        </w:rPr>
        <w:lastRenderedPageBreak/>
        <w:t>风，以追求卓越的工作精神，投入洪荒之力，开辟专业建设的新天地，开创教学改革的新局面！</w:t>
      </w:r>
    </w:p>
    <w:p w:rsidR="003D708E" w:rsidRPr="00A60F6D" w:rsidRDefault="003D708E">
      <w:pPr>
        <w:rPr>
          <w:rFonts w:ascii="华文仿宋" w:eastAsia="华文仿宋" w:hAnsi="华文仿宋"/>
          <w:sz w:val="32"/>
          <w:szCs w:val="32"/>
        </w:rPr>
      </w:pPr>
      <w:bookmarkStart w:id="0" w:name="_GoBack"/>
      <w:bookmarkEnd w:id="0"/>
    </w:p>
    <w:sectPr w:rsidR="003D708E" w:rsidRPr="00A60F6D" w:rsidSect="000A7A1A">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F3" w:rsidRDefault="007115F3" w:rsidP="00E53B90">
      <w:r>
        <w:separator/>
      </w:r>
    </w:p>
  </w:endnote>
  <w:endnote w:type="continuationSeparator" w:id="0">
    <w:p w:rsidR="007115F3" w:rsidRDefault="007115F3"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063315"/>
      <w:docPartObj>
        <w:docPartGallery w:val="Page Numbers (Bottom of Page)"/>
        <w:docPartUnique/>
      </w:docPartObj>
    </w:sdtPr>
    <w:sdtEndPr/>
    <w:sdtContent>
      <w:p w:rsidR="00670A15" w:rsidRDefault="00D77CF4">
        <w:pPr>
          <w:pStyle w:val="a4"/>
          <w:jc w:val="right"/>
        </w:pPr>
        <w:r>
          <w:fldChar w:fldCharType="begin"/>
        </w:r>
        <w:r>
          <w:instrText>PAGE   \* MERGEFORMAT</w:instrText>
        </w:r>
        <w:r>
          <w:fldChar w:fldCharType="separate"/>
        </w:r>
        <w:r w:rsidR="00A60F6D" w:rsidRPr="00A60F6D">
          <w:rPr>
            <w:noProof/>
            <w:lang w:val="zh-CN"/>
          </w:rPr>
          <w:t>1</w:t>
        </w:r>
        <w:r>
          <w:fldChar w:fldCharType="end"/>
        </w:r>
      </w:p>
    </w:sdtContent>
  </w:sdt>
  <w:p w:rsidR="00442310" w:rsidRDefault="007115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F3" w:rsidRDefault="007115F3" w:rsidP="00E53B90">
      <w:r>
        <w:separator/>
      </w:r>
    </w:p>
  </w:footnote>
  <w:footnote w:type="continuationSeparator" w:id="0">
    <w:p w:rsidR="007115F3" w:rsidRDefault="007115F3"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2E"/>
    <w:rsid w:val="000243AC"/>
    <w:rsid w:val="00193841"/>
    <w:rsid w:val="00255D88"/>
    <w:rsid w:val="002A26B7"/>
    <w:rsid w:val="003D708E"/>
    <w:rsid w:val="003F3AAA"/>
    <w:rsid w:val="004A092E"/>
    <w:rsid w:val="00532EFA"/>
    <w:rsid w:val="00585E20"/>
    <w:rsid w:val="005A7724"/>
    <w:rsid w:val="005B6B47"/>
    <w:rsid w:val="00617F3B"/>
    <w:rsid w:val="007115F3"/>
    <w:rsid w:val="00857F82"/>
    <w:rsid w:val="008A4723"/>
    <w:rsid w:val="00986DE1"/>
    <w:rsid w:val="00A60F6D"/>
    <w:rsid w:val="00A76B8B"/>
    <w:rsid w:val="00BB7BBE"/>
    <w:rsid w:val="00D77CF4"/>
    <w:rsid w:val="00D85F95"/>
    <w:rsid w:val="00D86977"/>
    <w:rsid w:val="00E5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3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3B90"/>
    <w:rPr>
      <w:sz w:val="18"/>
      <w:szCs w:val="18"/>
    </w:rPr>
  </w:style>
  <w:style w:type="paragraph" w:styleId="a4">
    <w:name w:val="footer"/>
    <w:basedOn w:val="a"/>
    <w:link w:val="Char0"/>
    <w:uiPriority w:val="99"/>
    <w:unhideWhenUsed/>
    <w:rsid w:val="00E53B90"/>
    <w:pPr>
      <w:tabs>
        <w:tab w:val="center" w:pos="4153"/>
        <w:tab w:val="right" w:pos="8306"/>
      </w:tabs>
      <w:snapToGrid w:val="0"/>
      <w:jc w:val="left"/>
    </w:pPr>
    <w:rPr>
      <w:sz w:val="18"/>
      <w:szCs w:val="18"/>
    </w:rPr>
  </w:style>
  <w:style w:type="character" w:customStyle="1" w:styleId="Char0">
    <w:name w:val="页脚 Char"/>
    <w:basedOn w:val="a0"/>
    <w:link w:val="a4"/>
    <w:uiPriority w:val="99"/>
    <w:rsid w:val="00E53B90"/>
    <w:rPr>
      <w:sz w:val="18"/>
      <w:szCs w:val="18"/>
    </w:rPr>
  </w:style>
  <w:style w:type="paragraph" w:styleId="a5">
    <w:name w:val="List Paragraph"/>
    <w:basedOn w:val="a"/>
    <w:uiPriority w:val="34"/>
    <w:qFormat/>
    <w:rsid w:val="00E53B90"/>
    <w:pPr>
      <w:ind w:firstLineChars="200" w:firstLine="420"/>
    </w:pPr>
  </w:style>
  <w:style w:type="paragraph" w:styleId="a6">
    <w:name w:val="Normal (Web)"/>
    <w:basedOn w:val="a"/>
    <w:uiPriority w:val="99"/>
    <w:rsid w:val="00986DE1"/>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3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3B90"/>
    <w:rPr>
      <w:sz w:val="18"/>
      <w:szCs w:val="18"/>
    </w:rPr>
  </w:style>
  <w:style w:type="paragraph" w:styleId="a4">
    <w:name w:val="footer"/>
    <w:basedOn w:val="a"/>
    <w:link w:val="Char0"/>
    <w:uiPriority w:val="99"/>
    <w:unhideWhenUsed/>
    <w:rsid w:val="00E53B90"/>
    <w:pPr>
      <w:tabs>
        <w:tab w:val="center" w:pos="4153"/>
        <w:tab w:val="right" w:pos="8306"/>
      </w:tabs>
      <w:snapToGrid w:val="0"/>
      <w:jc w:val="left"/>
    </w:pPr>
    <w:rPr>
      <w:sz w:val="18"/>
      <w:szCs w:val="18"/>
    </w:rPr>
  </w:style>
  <w:style w:type="character" w:customStyle="1" w:styleId="Char0">
    <w:name w:val="页脚 Char"/>
    <w:basedOn w:val="a0"/>
    <w:link w:val="a4"/>
    <w:uiPriority w:val="99"/>
    <w:rsid w:val="00E53B90"/>
    <w:rPr>
      <w:sz w:val="18"/>
      <w:szCs w:val="18"/>
    </w:rPr>
  </w:style>
  <w:style w:type="paragraph" w:styleId="a5">
    <w:name w:val="List Paragraph"/>
    <w:basedOn w:val="a"/>
    <w:uiPriority w:val="34"/>
    <w:qFormat/>
    <w:rsid w:val="00E53B90"/>
    <w:pPr>
      <w:ind w:firstLineChars="200" w:firstLine="420"/>
    </w:pPr>
  </w:style>
  <w:style w:type="paragraph" w:styleId="a6">
    <w:name w:val="Normal (Web)"/>
    <w:basedOn w:val="a"/>
    <w:uiPriority w:val="99"/>
    <w:rsid w:val="00986DE1"/>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24</Pages>
  <Words>2037</Words>
  <Characters>11614</Characters>
  <Application>Microsoft Office Word</Application>
  <DocSecurity>0</DocSecurity>
  <Lines>96</Lines>
  <Paragraphs>27</Paragraphs>
  <ScaleCrop>false</ScaleCrop>
  <Company>Lenovo (Beijing) Limited</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Sky123.Org</cp:lastModifiedBy>
  <cp:revision>17</cp:revision>
  <dcterms:created xsi:type="dcterms:W3CDTF">2016-09-21T03:00:00Z</dcterms:created>
  <dcterms:modified xsi:type="dcterms:W3CDTF">2016-09-29T07:11:00Z</dcterms:modified>
</cp:coreProperties>
</file>