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0A" w:rsidRDefault="00744B0A" w:rsidP="00744B0A">
      <w:pPr>
        <w:rPr>
          <w:rFonts w:ascii="新宋体" w:eastAsia="新宋体" w:hAnsi="新宋体"/>
          <w:w w:val="66"/>
          <w:sz w:val="32"/>
          <w:szCs w:val="32"/>
        </w:rPr>
      </w:pPr>
    </w:p>
    <w:p w:rsidR="00744B0A" w:rsidRDefault="00744B0A" w:rsidP="00744B0A">
      <w:pPr>
        <w:jc w:val="center"/>
        <w:rPr>
          <w:rFonts w:ascii="新宋体" w:eastAsia="新宋体" w:hAnsi="新宋体"/>
          <w:color w:val="FF0000"/>
          <w:w w:val="60"/>
          <w:sz w:val="132"/>
          <w:szCs w:val="132"/>
        </w:rPr>
      </w:pPr>
      <w:r>
        <w:rPr>
          <w:rFonts w:ascii="新宋体" w:eastAsia="新宋体" w:hAnsi="新宋体" w:hint="eastAsia"/>
          <w:color w:val="FF0000"/>
          <w:w w:val="60"/>
          <w:sz w:val="132"/>
          <w:szCs w:val="132"/>
        </w:rPr>
        <w:t>厦门南洋职业学院文件</w:t>
      </w:r>
    </w:p>
    <w:p w:rsidR="00744B0A" w:rsidRPr="00364545" w:rsidRDefault="00744B0A" w:rsidP="00744B0A">
      <w:pPr>
        <w:jc w:val="center"/>
        <w:rPr>
          <w:rFonts w:ascii="仿宋_GB2312" w:eastAsia="仿宋_GB2312" w:hAnsi="宋体" w:cs="宋体"/>
          <w:sz w:val="30"/>
          <w:szCs w:val="30"/>
        </w:rPr>
      </w:pPr>
      <w:r w:rsidRPr="004D284D">
        <w:rPr>
          <w:rFonts w:ascii="仿宋_GB2312" w:eastAsia="仿宋_GB2312" w:hint="eastAsia"/>
          <w:sz w:val="30"/>
          <w:szCs w:val="30"/>
        </w:rPr>
        <w:t>厦南洋校〔</w:t>
      </w:r>
      <w:r>
        <w:rPr>
          <w:rFonts w:ascii="仿宋_GB2312" w:eastAsia="仿宋_GB2312" w:hint="eastAsia"/>
          <w:sz w:val="30"/>
          <w:szCs w:val="30"/>
        </w:rPr>
        <w:t>2016</w:t>
      </w:r>
      <w:r w:rsidRPr="004D284D"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34</w:t>
      </w:r>
      <w:r w:rsidRPr="004D284D">
        <w:rPr>
          <w:rFonts w:ascii="仿宋_GB2312" w:eastAsia="仿宋_GB2312" w:hint="eastAsia"/>
          <w:sz w:val="30"/>
          <w:szCs w:val="30"/>
        </w:rPr>
        <w:t>号</w:t>
      </w:r>
    </w:p>
    <w:p w:rsidR="00744B0A" w:rsidRPr="00364545" w:rsidRDefault="00744B0A" w:rsidP="00744B0A">
      <w:pPr>
        <w:tabs>
          <w:tab w:val="center" w:pos="4422"/>
          <w:tab w:val="right" w:pos="8844"/>
        </w:tabs>
        <w:jc w:val="left"/>
        <w:rPr>
          <w:rFonts w:ascii="新宋体" w:eastAsia="新宋体" w:hAnsi="新宋体"/>
          <w:color w:val="FF0000"/>
          <w:w w:val="66"/>
          <w:sz w:val="32"/>
          <w:szCs w:val="32"/>
        </w:rPr>
      </w:pPr>
      <w:r>
        <w:rPr>
          <w:noProof/>
        </w:rPr>
        <w:pict>
          <v:line id="直接连接符 1" o:spid="_x0000_s1026" style="position:absolute;flip:y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cHOAIAAD4EAAAOAAAAZHJzL2Uyb0RvYy54bWysU8uO0zAU3SPxD1b2bZJOW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" strokecolor="red" strokeweight="2pt"/>
        </w:pict>
      </w:r>
    </w:p>
    <w:p w:rsidR="00744B0A" w:rsidRDefault="00744B0A" w:rsidP="00744B0A">
      <w:pPr>
        <w:widowControl/>
        <w:shd w:val="clear" w:color="auto" w:fill="FFFFFF"/>
        <w:spacing w:afterLines="100" w:after="312" w:line="300" w:lineRule="exact"/>
        <w:jc w:val="center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</w:p>
    <w:p w:rsidR="00255EEB" w:rsidRPr="00744B0A" w:rsidRDefault="00255EEB" w:rsidP="00744B0A">
      <w:pPr>
        <w:widowControl/>
        <w:shd w:val="clear" w:color="auto" w:fill="FFFFFF"/>
        <w:spacing w:afterLines="100" w:after="312" w:line="360" w:lineRule="auto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 w:rsidRPr="00170B22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厦门南洋职业学院教风学风建设暂行条例</w:t>
      </w:r>
    </w:p>
    <w:p w:rsidR="00255EEB" w:rsidRPr="00170B22" w:rsidRDefault="00255EEB" w:rsidP="00744B0A">
      <w:pPr>
        <w:widowControl/>
        <w:shd w:val="clear" w:color="auto" w:fill="FFFFFF"/>
        <w:spacing w:line="300" w:lineRule="exact"/>
        <w:ind w:firstLineChars="200" w:firstLine="640"/>
        <w:rPr>
          <w:rFonts w:ascii="宋体" w:cs="宋体"/>
          <w:color w:val="000000"/>
          <w:kern w:val="0"/>
          <w:sz w:val="32"/>
          <w:szCs w:val="32"/>
        </w:rPr>
      </w:pPr>
    </w:p>
    <w:p w:rsidR="00255EEB" w:rsidRPr="00744B0A" w:rsidRDefault="00255EEB" w:rsidP="00362959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为了进一步规范教学秩序，加强</w:t>
      </w:r>
      <w:r w:rsidR="00362959"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管理，树立良好的教风学风，制定本条例。</w:t>
      </w:r>
    </w:p>
    <w:p w:rsidR="00255EEB" w:rsidRPr="00744B0A" w:rsidRDefault="00255EEB" w:rsidP="00362959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第一条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任课教师是课堂教学的第一责任人，必须对课堂秩序、课堂纪律、教学内容、教学质量负责。</w:t>
      </w:r>
    </w:p>
    <w:p w:rsidR="00255EEB" w:rsidRPr="00744B0A" w:rsidRDefault="00255EEB" w:rsidP="00362959">
      <w:pPr>
        <w:spacing w:line="360" w:lineRule="auto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第二条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教师应严格遵守教学纪律，不得无故缺课、调课、代课，确实需要调课、代课的，必须按规定履行手续。未按规定办理有关手续，擅自停课、旷课，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6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档。</w:t>
      </w:r>
    </w:p>
    <w:p w:rsidR="00255EEB" w:rsidRPr="00744B0A" w:rsidRDefault="00255EEB" w:rsidP="00362959">
      <w:pPr>
        <w:spacing w:line="360" w:lineRule="auto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第三条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教师进入课堂应做到衣冠整洁，举止文明；严格遵守学校规定的上课时间，提前到达上课地点，按时上、下课；上课迟到、提前下课、擅离课堂或拖课</w:t>
      </w:r>
      <w:r w:rsidR="00362959"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按照教学事故处理，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1-2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档。</w:t>
      </w:r>
    </w:p>
    <w:p w:rsidR="00255EEB" w:rsidRPr="00744B0A" w:rsidRDefault="00255EEB" w:rsidP="00362959">
      <w:pPr>
        <w:spacing w:line="360" w:lineRule="auto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第四条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教师在上课时，所携带的通讯工具发出声音讯号或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使用手机，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1-2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档。</w:t>
      </w:r>
    </w:p>
    <w:p w:rsidR="00255EEB" w:rsidRPr="00744B0A" w:rsidRDefault="00255EEB" w:rsidP="00362959">
      <w:pPr>
        <w:spacing w:line="360" w:lineRule="auto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第五条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教师应如实记录迟到、早退、缺课的学生，按相关规定确认学生的考试资格（迟到、早退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3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次记旷课一节；迟到、早退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15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分钟以上按旷课计；每学期课程学习缺勤达三分之一或以上学时，均不</w:t>
      </w:r>
      <w:r w:rsidR="00362959"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允许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参加期末考试和补考，必须重修）；课前调整好学生座位（学生</w:t>
      </w:r>
      <w:r w:rsidR="00362959"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不得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集中坐后</w:t>
      </w:r>
      <w:r w:rsidR="00362959" w:rsidRPr="00744B0A">
        <w:rPr>
          <w:rFonts w:ascii="仿宋" w:eastAsia="仿宋" w:hAnsi="仿宋" w:hint="eastAsia"/>
          <w:color w:val="000000"/>
          <w:sz w:val="32"/>
          <w:szCs w:val="32"/>
        </w:rPr>
        <w:t>排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）；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对学生上课聊天、吃东西、玩手机或从事与课堂学习无关等违反课堂纪律的现象要及时制止；对纪律特别差的班级或学生，课后要及时将有关情况反映给班级辅导员。未履行上述职责，被通报批评者，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1-2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档。</w:t>
      </w:r>
    </w:p>
    <w:p w:rsidR="00255EEB" w:rsidRPr="00744B0A" w:rsidRDefault="00255EEB" w:rsidP="00362959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第六条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教师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应做好课堂环境管理，下课时要求学生将垃圾带出教室，督促学生</w:t>
      </w:r>
      <w:r w:rsidR="00362959" w:rsidRPr="00744B0A">
        <w:rPr>
          <w:rFonts w:ascii="仿宋" w:eastAsia="仿宋" w:hAnsi="仿宋" w:hint="eastAsia"/>
          <w:color w:val="000000"/>
          <w:sz w:val="32"/>
          <w:szCs w:val="32"/>
        </w:rPr>
        <w:t>关闭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电灯、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风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扇并摆齐桌椅，确认多媒体设备关闭后方可离开教室。课后教室及课桌椅留有垃圾，桌椅未摆</w:t>
      </w:r>
      <w:r w:rsidR="00362959" w:rsidRPr="00744B0A">
        <w:rPr>
          <w:rFonts w:ascii="仿宋" w:eastAsia="仿宋" w:hAnsi="仿宋" w:hint="eastAsia"/>
          <w:color w:val="000000"/>
          <w:sz w:val="32"/>
          <w:szCs w:val="32"/>
        </w:rPr>
        <w:t>整齐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，任课教师当月奖金下调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2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档；课后教室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电灯、风扇、多媒体未关闭，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任课教师当月奖金下调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2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档。</w:t>
      </w:r>
    </w:p>
    <w:p w:rsidR="00255EEB" w:rsidRPr="00744B0A" w:rsidRDefault="00255EEB" w:rsidP="00362959">
      <w:pPr>
        <w:spacing w:line="360" w:lineRule="auto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第七条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专任教师任课班级学生缺课率为</w:t>
      </w:r>
      <w:r w:rsidRPr="00744B0A">
        <w:rPr>
          <w:rFonts w:ascii="仿宋" w:eastAsia="仿宋" w:hAnsi="仿宋"/>
          <w:color w:val="000000"/>
          <w:sz w:val="32"/>
          <w:szCs w:val="32"/>
        </w:rPr>
        <w:t>15%—20%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（含</w:t>
      </w:r>
      <w:r w:rsidRPr="00744B0A">
        <w:rPr>
          <w:rFonts w:ascii="仿宋" w:eastAsia="仿宋" w:hAnsi="仿宋"/>
          <w:color w:val="000000"/>
          <w:sz w:val="32"/>
          <w:szCs w:val="32"/>
        </w:rPr>
        <w:t>20%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）者，当月奖金下调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1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档；缺课率在</w:t>
      </w:r>
      <w:r w:rsidRPr="00744B0A">
        <w:rPr>
          <w:rFonts w:ascii="仿宋" w:eastAsia="仿宋" w:hAnsi="仿宋"/>
          <w:color w:val="000000"/>
          <w:sz w:val="32"/>
          <w:szCs w:val="32"/>
        </w:rPr>
        <w:t>20%—30%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（含</w:t>
      </w:r>
      <w:r w:rsidRPr="00744B0A">
        <w:rPr>
          <w:rFonts w:ascii="仿宋" w:eastAsia="仿宋" w:hAnsi="仿宋"/>
          <w:color w:val="000000"/>
          <w:sz w:val="32"/>
          <w:szCs w:val="32"/>
        </w:rPr>
        <w:t>30%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）者，当月奖金下调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2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档；缺课率在</w:t>
      </w:r>
      <w:r w:rsidRPr="00744B0A">
        <w:rPr>
          <w:rFonts w:ascii="仿宋" w:eastAsia="仿宋" w:hAnsi="仿宋"/>
          <w:color w:val="000000"/>
          <w:sz w:val="32"/>
          <w:szCs w:val="32"/>
        </w:rPr>
        <w:t>30%—50%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（含</w:t>
      </w:r>
      <w:r w:rsidRPr="00744B0A">
        <w:rPr>
          <w:rFonts w:ascii="仿宋" w:eastAsia="仿宋" w:hAnsi="仿宋"/>
          <w:color w:val="000000"/>
          <w:sz w:val="32"/>
          <w:szCs w:val="32"/>
        </w:rPr>
        <w:t>50%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）者，当月奖金下调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5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档；缺课率在</w:t>
      </w:r>
      <w:r w:rsidRPr="00744B0A">
        <w:rPr>
          <w:rFonts w:ascii="仿宋" w:eastAsia="仿宋" w:hAnsi="仿宋"/>
          <w:color w:val="000000"/>
          <w:sz w:val="32"/>
          <w:szCs w:val="32"/>
        </w:rPr>
        <w:t>50%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以上者，扣发当月全部奖金，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不得参加当年度一切评优评先和职称晋升。</w:t>
      </w:r>
    </w:p>
    <w:p w:rsidR="00255EEB" w:rsidRPr="00744B0A" w:rsidRDefault="00255EEB" w:rsidP="00362959">
      <w:pPr>
        <w:spacing w:line="360" w:lineRule="auto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第八条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</w:t>
      </w:r>
      <w:r w:rsidRPr="00744B0A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兼职教师和兼课教师任课班级学生缺课率为</w:t>
      </w:r>
      <w:r w:rsidRPr="00744B0A">
        <w:rPr>
          <w:rFonts w:ascii="仿宋" w:eastAsia="仿宋" w:hAnsi="仿宋"/>
          <w:color w:val="000000"/>
          <w:sz w:val="32"/>
          <w:szCs w:val="32"/>
        </w:rPr>
        <w:lastRenderedPageBreak/>
        <w:t>15%—20%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（含</w:t>
      </w:r>
      <w:r w:rsidRPr="00744B0A">
        <w:rPr>
          <w:rFonts w:ascii="仿宋" w:eastAsia="仿宋" w:hAnsi="仿宋"/>
          <w:color w:val="000000"/>
          <w:sz w:val="32"/>
          <w:szCs w:val="32"/>
        </w:rPr>
        <w:t>20%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）者，当月课酬下调</w:t>
      </w:r>
      <w:r w:rsidRPr="00744B0A">
        <w:rPr>
          <w:rFonts w:ascii="仿宋" w:eastAsia="仿宋" w:hAnsi="仿宋"/>
          <w:color w:val="000000"/>
          <w:sz w:val="32"/>
          <w:szCs w:val="32"/>
        </w:rPr>
        <w:t>5%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；缺课率在</w:t>
      </w:r>
      <w:r w:rsidRPr="00744B0A">
        <w:rPr>
          <w:rFonts w:ascii="仿宋" w:eastAsia="仿宋" w:hAnsi="仿宋"/>
          <w:color w:val="000000"/>
          <w:sz w:val="32"/>
          <w:szCs w:val="32"/>
        </w:rPr>
        <w:t>20%—30%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（含</w:t>
      </w:r>
      <w:r w:rsidRPr="00744B0A">
        <w:rPr>
          <w:rFonts w:ascii="仿宋" w:eastAsia="仿宋" w:hAnsi="仿宋"/>
          <w:color w:val="000000"/>
          <w:sz w:val="32"/>
          <w:szCs w:val="32"/>
        </w:rPr>
        <w:t>30%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）者，当月课酬下调</w:t>
      </w:r>
      <w:r w:rsidRPr="00744B0A">
        <w:rPr>
          <w:rFonts w:ascii="仿宋" w:eastAsia="仿宋" w:hAnsi="仿宋"/>
          <w:color w:val="000000"/>
          <w:sz w:val="32"/>
          <w:szCs w:val="32"/>
        </w:rPr>
        <w:t>10%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；缺课率在</w:t>
      </w:r>
      <w:r w:rsidRPr="00744B0A">
        <w:rPr>
          <w:rFonts w:ascii="仿宋" w:eastAsia="仿宋" w:hAnsi="仿宋"/>
          <w:color w:val="000000"/>
          <w:sz w:val="32"/>
          <w:szCs w:val="32"/>
        </w:rPr>
        <w:t>30%—50%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（含</w:t>
      </w:r>
      <w:r w:rsidRPr="00744B0A">
        <w:rPr>
          <w:rFonts w:ascii="仿宋" w:eastAsia="仿宋" w:hAnsi="仿宋"/>
          <w:color w:val="000000"/>
          <w:sz w:val="32"/>
          <w:szCs w:val="32"/>
        </w:rPr>
        <w:t>50%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）者，当月课酬下调</w:t>
      </w:r>
      <w:r w:rsidRPr="00744B0A">
        <w:rPr>
          <w:rFonts w:ascii="仿宋" w:eastAsia="仿宋" w:hAnsi="仿宋"/>
          <w:color w:val="000000"/>
          <w:sz w:val="32"/>
          <w:szCs w:val="32"/>
        </w:rPr>
        <w:t>20%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；缺课率在</w:t>
      </w:r>
      <w:r w:rsidRPr="00744B0A">
        <w:rPr>
          <w:rFonts w:ascii="仿宋" w:eastAsia="仿宋" w:hAnsi="仿宋"/>
          <w:color w:val="000000"/>
          <w:sz w:val="32"/>
          <w:szCs w:val="32"/>
        </w:rPr>
        <w:t>50%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以上，当月课酬下调</w:t>
      </w:r>
      <w:r w:rsidRPr="00744B0A">
        <w:rPr>
          <w:rFonts w:ascii="仿宋" w:eastAsia="仿宋" w:hAnsi="仿宋"/>
          <w:color w:val="000000"/>
          <w:sz w:val="32"/>
          <w:szCs w:val="32"/>
        </w:rPr>
        <w:t>30%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；到课率达</w:t>
      </w:r>
      <w:r w:rsidRPr="00744B0A">
        <w:rPr>
          <w:rFonts w:ascii="仿宋" w:eastAsia="仿宋" w:hAnsi="仿宋"/>
          <w:color w:val="000000"/>
          <w:sz w:val="32"/>
          <w:szCs w:val="32"/>
        </w:rPr>
        <w:t>90%-95%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，当月课酬上浮</w:t>
      </w:r>
      <w:r w:rsidRPr="00744B0A">
        <w:rPr>
          <w:rFonts w:ascii="仿宋" w:eastAsia="仿宋" w:hAnsi="仿宋"/>
          <w:color w:val="000000"/>
          <w:sz w:val="32"/>
          <w:szCs w:val="32"/>
        </w:rPr>
        <w:t>10%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；到课率</w:t>
      </w:r>
      <w:r w:rsidRPr="00744B0A">
        <w:rPr>
          <w:rFonts w:ascii="仿宋" w:eastAsia="仿宋" w:hAnsi="仿宋"/>
          <w:color w:val="000000"/>
          <w:sz w:val="32"/>
          <w:szCs w:val="32"/>
        </w:rPr>
        <w:t>95%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以上者，当月课酬上浮</w:t>
      </w:r>
      <w:r w:rsidRPr="00744B0A">
        <w:rPr>
          <w:rFonts w:ascii="仿宋" w:eastAsia="仿宋" w:hAnsi="仿宋"/>
          <w:color w:val="000000"/>
          <w:sz w:val="32"/>
          <w:szCs w:val="32"/>
        </w:rPr>
        <w:t>20%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255EEB" w:rsidRPr="00744B0A" w:rsidRDefault="00255EEB" w:rsidP="00362959">
      <w:pPr>
        <w:spacing w:line="360" w:lineRule="auto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第九条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每月被通报批评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次及以上的教师，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5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档，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不得参加当年度一切评优评先和职称晋升。</w:t>
      </w:r>
    </w:p>
    <w:p w:rsidR="00255EEB" w:rsidRPr="00744B0A" w:rsidRDefault="00255EEB" w:rsidP="00362959">
      <w:pPr>
        <w:widowControl/>
        <w:autoSpaceDE w:val="0"/>
        <w:spacing w:line="360" w:lineRule="auto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班级到课率较好的任课教师，可每月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30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日前向督察室申报考核，经督察室组织不少于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次的抽查，该班平均到课率达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95%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以上，给予任课教师当月奖金上浮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2-3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档奖励。</w:t>
      </w:r>
    </w:p>
    <w:p w:rsidR="00255EEB" w:rsidRPr="00744B0A" w:rsidRDefault="00255EEB" w:rsidP="00362959">
      <w:pPr>
        <w:widowControl/>
        <w:autoSpaceDE w:val="0"/>
        <w:spacing w:line="360" w:lineRule="auto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第十一条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辅导员是学生思想政治教育和日常管理的第一责任人，应履行教育敦促学生遵守校规校纪的责任。</w:t>
      </w:r>
    </w:p>
    <w:p w:rsidR="00255EEB" w:rsidRPr="00744B0A" w:rsidRDefault="00255EEB" w:rsidP="00362959">
      <w:pPr>
        <w:spacing w:line="360" w:lineRule="auto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第十二条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辅导员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所带班级学生迟到率为</w:t>
      </w:r>
      <w:r w:rsidRPr="00744B0A">
        <w:rPr>
          <w:rFonts w:ascii="仿宋" w:eastAsia="仿宋" w:hAnsi="仿宋"/>
          <w:color w:val="000000"/>
          <w:sz w:val="32"/>
          <w:szCs w:val="32"/>
        </w:rPr>
        <w:t>10%—15%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（含</w:t>
      </w:r>
      <w:r w:rsidRPr="00744B0A">
        <w:rPr>
          <w:rFonts w:ascii="仿宋" w:eastAsia="仿宋" w:hAnsi="仿宋"/>
          <w:color w:val="000000"/>
          <w:sz w:val="32"/>
          <w:szCs w:val="32"/>
        </w:rPr>
        <w:t>15%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）者，辅导员当月奖金下调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1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档；在</w:t>
      </w:r>
      <w:r w:rsidRPr="00744B0A">
        <w:rPr>
          <w:rFonts w:ascii="仿宋" w:eastAsia="仿宋" w:hAnsi="仿宋"/>
          <w:color w:val="000000"/>
          <w:sz w:val="32"/>
          <w:szCs w:val="32"/>
        </w:rPr>
        <w:t>15%—25%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（含</w:t>
      </w:r>
      <w:r w:rsidRPr="00744B0A">
        <w:rPr>
          <w:rFonts w:ascii="仿宋" w:eastAsia="仿宋" w:hAnsi="仿宋"/>
          <w:color w:val="000000"/>
          <w:sz w:val="32"/>
          <w:szCs w:val="32"/>
        </w:rPr>
        <w:t>25%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）者，当月奖金下调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2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档；在</w:t>
      </w:r>
      <w:r w:rsidRPr="00744B0A">
        <w:rPr>
          <w:rFonts w:ascii="仿宋" w:eastAsia="仿宋" w:hAnsi="仿宋"/>
          <w:color w:val="000000"/>
          <w:sz w:val="32"/>
          <w:szCs w:val="32"/>
        </w:rPr>
        <w:t>25%—35%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（含</w:t>
      </w:r>
      <w:r w:rsidRPr="00744B0A">
        <w:rPr>
          <w:rFonts w:ascii="仿宋" w:eastAsia="仿宋" w:hAnsi="仿宋"/>
          <w:color w:val="000000"/>
          <w:sz w:val="32"/>
          <w:szCs w:val="32"/>
        </w:rPr>
        <w:t>35%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）者，当月奖金下调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5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档；在</w:t>
      </w:r>
      <w:r w:rsidRPr="00744B0A">
        <w:rPr>
          <w:rFonts w:ascii="仿宋" w:eastAsia="仿宋" w:hAnsi="仿宋"/>
          <w:color w:val="000000"/>
          <w:sz w:val="32"/>
          <w:szCs w:val="32"/>
        </w:rPr>
        <w:t>35%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以上者，扣发当月全部奖金。</w:t>
      </w:r>
    </w:p>
    <w:p w:rsidR="00255EEB" w:rsidRPr="00744B0A" w:rsidRDefault="00255EEB" w:rsidP="00362959">
      <w:pPr>
        <w:spacing w:line="360" w:lineRule="auto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第十三条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辅导员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所带班级学生有带食物进教室，经上课老师屡次劝阻不改（应有课后向辅导员反映的记录），辅导员对此不作为的，当月奖金下调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1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档。</w:t>
      </w:r>
    </w:p>
    <w:p w:rsidR="00255EEB" w:rsidRPr="00744B0A" w:rsidRDefault="00255EEB" w:rsidP="00362959">
      <w:pPr>
        <w:spacing w:line="360" w:lineRule="auto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第十四条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辅导员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所带班级学生上课时座位凌乱，有玩手机等违反课堂纪律，经上课老师屡次教育不改（应有课后向辅导员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lastRenderedPageBreak/>
        <w:t>反映的记录），辅导员对此不作为的，当月奖金下调</w:t>
      </w:r>
      <w:r w:rsidRPr="00744B0A">
        <w:rPr>
          <w:rFonts w:ascii="仿宋" w:eastAsia="仿宋" w:hAnsi="仿宋"/>
          <w:color w:val="000000"/>
          <w:sz w:val="32"/>
          <w:szCs w:val="32"/>
        </w:rPr>
        <w:t>1</w:t>
      </w:r>
      <w:r w:rsidRPr="00744B0A">
        <w:rPr>
          <w:rFonts w:ascii="仿宋" w:eastAsia="仿宋" w:hAnsi="仿宋" w:hint="eastAsia"/>
          <w:color w:val="000000"/>
          <w:sz w:val="32"/>
          <w:szCs w:val="32"/>
        </w:rPr>
        <w:t>档。</w:t>
      </w:r>
    </w:p>
    <w:p w:rsidR="00255EEB" w:rsidRPr="00744B0A" w:rsidRDefault="00255EEB" w:rsidP="00362959">
      <w:pPr>
        <w:spacing w:line="360" w:lineRule="auto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第十五条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辅导员应安排好每天上课教室的值日生，负责</w:t>
      </w:r>
      <w:r w:rsidR="00362959"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上课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教室的卫生、秩序，关灯、关电扇、摆齐桌椅。因未</w:t>
      </w:r>
      <w:r w:rsidR="00362959"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做好安排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被通报批评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次及以上的，当月奖金下调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档，不得参加当年度一切评优评先和职称晋升。</w:t>
      </w:r>
    </w:p>
    <w:p w:rsidR="00255EEB" w:rsidRPr="00744B0A" w:rsidRDefault="00255EEB" w:rsidP="00362959">
      <w:pPr>
        <w:spacing w:line="360" w:lineRule="auto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第十六条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班级迟到率较低的辅导员，可每月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30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日前向督察室申报考核，经督察室组织不少于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次的抽查，班级平均迟到率在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5%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以下，给予辅导员当月奖金上浮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2-3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档奖励。</w:t>
      </w:r>
    </w:p>
    <w:p w:rsidR="00255EEB" w:rsidRPr="00744B0A" w:rsidRDefault="00255EEB" w:rsidP="00362959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第十七条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各二级学院要</w:t>
      </w:r>
      <w:r w:rsidR="00362959"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切实加强教学管理工作，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当月教师和辅导员</w:t>
      </w:r>
      <w:r w:rsidR="00362959"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受处理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人数达本学院教师和辅导员总数的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20%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及以上的，二级学院院长和党总支负责人当月奖金下调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档；无人</w:t>
      </w:r>
      <w:r w:rsidR="00362959"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受到处理的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，当月奖金上浮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档奖励。</w:t>
      </w:r>
    </w:p>
    <w:p w:rsidR="00255EEB" w:rsidRPr="00744B0A" w:rsidRDefault="00255EEB" w:rsidP="00362959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第十八条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本条例由学校督察室负责监督执行。</w:t>
      </w:r>
    </w:p>
    <w:p w:rsidR="00255EEB" w:rsidRPr="00744B0A" w:rsidRDefault="00255EEB" w:rsidP="00362959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第十九条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本条例解释权归学校督察室。</w:t>
      </w:r>
    </w:p>
    <w:p w:rsidR="00255EEB" w:rsidRPr="00744B0A" w:rsidRDefault="00255EEB" w:rsidP="00362959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第二十条</w:t>
      </w:r>
      <w:r w:rsidRPr="00744B0A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 xml:space="preserve">  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本条例自颁布之日起试行，</w:t>
      </w:r>
      <w:r w:rsidR="00F83AB8"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已颁发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文件规定与本条例不一致的，以本条例为准。</w:t>
      </w:r>
    </w:p>
    <w:p w:rsidR="00744B0A" w:rsidRDefault="00744B0A" w:rsidP="00362959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                  </w:t>
      </w:r>
    </w:p>
    <w:p w:rsidR="00255EEB" w:rsidRPr="00744B0A" w:rsidRDefault="00744B0A" w:rsidP="00744B0A">
      <w:pPr>
        <w:widowControl/>
        <w:shd w:val="clear" w:color="auto" w:fill="FFFFFF"/>
        <w:spacing w:line="360" w:lineRule="auto"/>
        <w:ind w:firstLineChars="1700" w:firstLine="54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厦门南洋职业学院</w:t>
      </w:r>
    </w:p>
    <w:p w:rsidR="00744B0A" w:rsidRDefault="00255EEB" w:rsidP="00744B0A">
      <w:pPr>
        <w:spacing w:line="560" w:lineRule="exact"/>
        <w:ind w:firstLineChars="1750" w:firstLine="560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2016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Pr="00744B0A">
        <w:rPr>
          <w:rFonts w:ascii="仿宋" w:eastAsia="仿宋" w:hAnsi="仿宋" w:cs="宋体"/>
          <w:color w:val="000000"/>
          <w:kern w:val="0"/>
          <w:sz w:val="32"/>
          <w:szCs w:val="32"/>
        </w:rPr>
        <w:t>15</w:t>
      </w:r>
      <w:r w:rsidRPr="00744B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744B0A" w:rsidRPr="004819B3" w:rsidRDefault="00744B0A" w:rsidP="00744B0A">
      <w:pPr>
        <w:spacing w:line="560" w:lineRule="exact"/>
        <w:ind w:firstLineChars="1750" w:firstLine="5250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744B0A" w:rsidRDefault="00744B0A" w:rsidP="00744B0A">
      <w:pPr>
        <w:spacing w:line="56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</w:t>
      </w:r>
    </w:p>
    <w:p w:rsidR="00744B0A" w:rsidRDefault="00744B0A" w:rsidP="00744B0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厦门南洋职业学院党政办                2016年4月18日印发   </w:t>
      </w:r>
    </w:p>
    <w:p w:rsidR="00255EEB" w:rsidRPr="00744B0A" w:rsidRDefault="00255EEB" w:rsidP="001C49CF">
      <w:pPr>
        <w:widowControl/>
        <w:shd w:val="clear" w:color="auto" w:fill="FFFFFF"/>
        <w:spacing w:line="360" w:lineRule="auto"/>
        <w:ind w:right="32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255EEB" w:rsidRPr="00744B0A" w:rsidSect="00744B0A">
      <w:footerReference w:type="even" r:id="rId8"/>
      <w:footerReference w:type="default" r:id="rId9"/>
      <w:pgSz w:w="11906" w:h="16838"/>
      <w:pgMar w:top="1758" w:right="1474" w:bottom="156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6E" w:rsidRDefault="00B5526E">
      <w:r>
        <w:separator/>
      </w:r>
    </w:p>
  </w:endnote>
  <w:endnote w:type="continuationSeparator" w:id="0">
    <w:p w:rsidR="00B5526E" w:rsidRDefault="00B5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EB" w:rsidRDefault="00255E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5EEB" w:rsidRDefault="00255EE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B0A" w:rsidRDefault="00744B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44B0A">
      <w:rPr>
        <w:noProof/>
        <w:lang w:val="zh-CN"/>
      </w:rPr>
      <w:t>5</w:t>
    </w:r>
    <w:r>
      <w:fldChar w:fldCharType="end"/>
    </w:r>
  </w:p>
  <w:p w:rsidR="00255EEB" w:rsidRDefault="00255E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6E" w:rsidRDefault="00B5526E">
      <w:r>
        <w:separator/>
      </w:r>
    </w:p>
  </w:footnote>
  <w:footnote w:type="continuationSeparator" w:id="0">
    <w:p w:rsidR="00B5526E" w:rsidRDefault="00B5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74784"/>
    <w:multiLevelType w:val="hybridMultilevel"/>
    <w:tmpl w:val="2A9AE4CC"/>
    <w:lvl w:ilvl="0" w:tplc="626C3B16">
      <w:start w:val="1"/>
      <w:numFmt w:val="decimalEnclosedParen"/>
      <w:lvlText w:val="%1"/>
      <w:lvlJc w:val="left"/>
      <w:pPr>
        <w:ind w:left="10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7BA"/>
    <w:rsid w:val="00023648"/>
    <w:rsid w:val="00033031"/>
    <w:rsid w:val="00052271"/>
    <w:rsid w:val="000954FB"/>
    <w:rsid w:val="000C2A68"/>
    <w:rsid w:val="000F5329"/>
    <w:rsid w:val="00114953"/>
    <w:rsid w:val="00116538"/>
    <w:rsid w:val="00137830"/>
    <w:rsid w:val="0014075D"/>
    <w:rsid w:val="00160830"/>
    <w:rsid w:val="00170B22"/>
    <w:rsid w:val="00182B66"/>
    <w:rsid w:val="001B40A0"/>
    <w:rsid w:val="001C045B"/>
    <w:rsid w:val="001C49CF"/>
    <w:rsid w:val="001D0E51"/>
    <w:rsid w:val="001D75F6"/>
    <w:rsid w:val="0022310D"/>
    <w:rsid w:val="00225D14"/>
    <w:rsid w:val="00234FF7"/>
    <w:rsid w:val="00245BC1"/>
    <w:rsid w:val="00246C8E"/>
    <w:rsid w:val="00255EEB"/>
    <w:rsid w:val="002802E6"/>
    <w:rsid w:val="002D095B"/>
    <w:rsid w:val="00316DD6"/>
    <w:rsid w:val="00327B2C"/>
    <w:rsid w:val="00362959"/>
    <w:rsid w:val="003868C4"/>
    <w:rsid w:val="003A07E5"/>
    <w:rsid w:val="003D3568"/>
    <w:rsid w:val="003D6688"/>
    <w:rsid w:val="003E53D6"/>
    <w:rsid w:val="003F4636"/>
    <w:rsid w:val="0044269C"/>
    <w:rsid w:val="00450848"/>
    <w:rsid w:val="00455F4F"/>
    <w:rsid w:val="004625BA"/>
    <w:rsid w:val="00484783"/>
    <w:rsid w:val="004852E0"/>
    <w:rsid w:val="004917BA"/>
    <w:rsid w:val="004B5A37"/>
    <w:rsid w:val="004C2CF8"/>
    <w:rsid w:val="004C6680"/>
    <w:rsid w:val="004D420F"/>
    <w:rsid w:val="004F2FD9"/>
    <w:rsid w:val="00511E87"/>
    <w:rsid w:val="00517359"/>
    <w:rsid w:val="00524A43"/>
    <w:rsid w:val="0052780A"/>
    <w:rsid w:val="0053160D"/>
    <w:rsid w:val="00565223"/>
    <w:rsid w:val="005710A9"/>
    <w:rsid w:val="005938B8"/>
    <w:rsid w:val="005C4FC5"/>
    <w:rsid w:val="005F77B7"/>
    <w:rsid w:val="0060007C"/>
    <w:rsid w:val="0063578F"/>
    <w:rsid w:val="0065159F"/>
    <w:rsid w:val="00656790"/>
    <w:rsid w:val="00656DE1"/>
    <w:rsid w:val="00666792"/>
    <w:rsid w:val="00687A06"/>
    <w:rsid w:val="006A045C"/>
    <w:rsid w:val="006A4BBE"/>
    <w:rsid w:val="006B5104"/>
    <w:rsid w:val="006D3914"/>
    <w:rsid w:val="007330F0"/>
    <w:rsid w:val="00744B0A"/>
    <w:rsid w:val="0076567B"/>
    <w:rsid w:val="00792732"/>
    <w:rsid w:val="007A3D10"/>
    <w:rsid w:val="007D3088"/>
    <w:rsid w:val="007E1944"/>
    <w:rsid w:val="00800134"/>
    <w:rsid w:val="00806C04"/>
    <w:rsid w:val="00813060"/>
    <w:rsid w:val="0083452C"/>
    <w:rsid w:val="00841BEC"/>
    <w:rsid w:val="008722E1"/>
    <w:rsid w:val="008A6B3D"/>
    <w:rsid w:val="008C3B0F"/>
    <w:rsid w:val="008F45E8"/>
    <w:rsid w:val="00955FC2"/>
    <w:rsid w:val="0098623D"/>
    <w:rsid w:val="00996A44"/>
    <w:rsid w:val="009A3A41"/>
    <w:rsid w:val="009B3F32"/>
    <w:rsid w:val="009F2F81"/>
    <w:rsid w:val="009F32EF"/>
    <w:rsid w:val="00A01753"/>
    <w:rsid w:val="00A23771"/>
    <w:rsid w:val="00A42786"/>
    <w:rsid w:val="00A61E15"/>
    <w:rsid w:val="00A64105"/>
    <w:rsid w:val="00A80EFC"/>
    <w:rsid w:val="00A92E78"/>
    <w:rsid w:val="00AA3495"/>
    <w:rsid w:val="00AB7303"/>
    <w:rsid w:val="00AC2324"/>
    <w:rsid w:val="00AC4660"/>
    <w:rsid w:val="00AC521C"/>
    <w:rsid w:val="00AD1148"/>
    <w:rsid w:val="00AE3411"/>
    <w:rsid w:val="00B04779"/>
    <w:rsid w:val="00B0708E"/>
    <w:rsid w:val="00B0714F"/>
    <w:rsid w:val="00B15F9D"/>
    <w:rsid w:val="00B244C2"/>
    <w:rsid w:val="00B50065"/>
    <w:rsid w:val="00B5526E"/>
    <w:rsid w:val="00B616D2"/>
    <w:rsid w:val="00B643EB"/>
    <w:rsid w:val="00B80BDE"/>
    <w:rsid w:val="00BA2179"/>
    <w:rsid w:val="00BE01CB"/>
    <w:rsid w:val="00C05C98"/>
    <w:rsid w:val="00C342BA"/>
    <w:rsid w:val="00C40519"/>
    <w:rsid w:val="00C4245E"/>
    <w:rsid w:val="00C4461C"/>
    <w:rsid w:val="00C541B6"/>
    <w:rsid w:val="00C61868"/>
    <w:rsid w:val="00C97D97"/>
    <w:rsid w:val="00CB4DBD"/>
    <w:rsid w:val="00CF6D02"/>
    <w:rsid w:val="00D01FA8"/>
    <w:rsid w:val="00D1511D"/>
    <w:rsid w:val="00D1583D"/>
    <w:rsid w:val="00D34EDC"/>
    <w:rsid w:val="00D35D9D"/>
    <w:rsid w:val="00D376B2"/>
    <w:rsid w:val="00D61050"/>
    <w:rsid w:val="00D81A73"/>
    <w:rsid w:val="00D82118"/>
    <w:rsid w:val="00DA040B"/>
    <w:rsid w:val="00DA4F3A"/>
    <w:rsid w:val="00DB6203"/>
    <w:rsid w:val="00E11141"/>
    <w:rsid w:val="00E12A7D"/>
    <w:rsid w:val="00E36333"/>
    <w:rsid w:val="00E46071"/>
    <w:rsid w:val="00E54958"/>
    <w:rsid w:val="00E71F0B"/>
    <w:rsid w:val="00E81C7D"/>
    <w:rsid w:val="00E8488B"/>
    <w:rsid w:val="00EF6240"/>
    <w:rsid w:val="00F05774"/>
    <w:rsid w:val="00F22310"/>
    <w:rsid w:val="00F26BA0"/>
    <w:rsid w:val="00F374A6"/>
    <w:rsid w:val="00F40091"/>
    <w:rsid w:val="00F4293D"/>
    <w:rsid w:val="00F83AB8"/>
    <w:rsid w:val="00FC4864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B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917B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4917BA"/>
    <w:rPr>
      <w:rFonts w:ascii="Times New Roman" w:eastAsia="宋体" w:hAnsi="Times New Roman"/>
      <w:sz w:val="18"/>
    </w:rPr>
  </w:style>
  <w:style w:type="character" w:styleId="a4">
    <w:name w:val="page number"/>
    <w:uiPriority w:val="99"/>
    <w:rsid w:val="004917BA"/>
    <w:rPr>
      <w:rFonts w:cs="Times New Roman"/>
    </w:rPr>
  </w:style>
  <w:style w:type="paragraph" w:styleId="a5">
    <w:name w:val="Balloon Text"/>
    <w:basedOn w:val="a"/>
    <w:link w:val="Char0"/>
    <w:uiPriority w:val="99"/>
    <w:semiHidden/>
    <w:rsid w:val="008722E1"/>
    <w:rPr>
      <w:kern w:val="0"/>
      <w:sz w:val="18"/>
      <w:szCs w:val="18"/>
    </w:rPr>
  </w:style>
  <w:style w:type="character" w:customStyle="1" w:styleId="Char0">
    <w:name w:val="批注框文本 Char"/>
    <w:link w:val="a5"/>
    <w:uiPriority w:val="99"/>
    <w:semiHidden/>
    <w:locked/>
    <w:rsid w:val="008722E1"/>
    <w:rPr>
      <w:rFonts w:ascii="Times New Roman" w:eastAsia="宋体" w:hAnsi="Times New Roman"/>
      <w:sz w:val="18"/>
    </w:rPr>
  </w:style>
  <w:style w:type="paragraph" w:styleId="a6">
    <w:name w:val="List Paragraph"/>
    <w:basedOn w:val="a"/>
    <w:uiPriority w:val="99"/>
    <w:qFormat/>
    <w:rsid w:val="00B04779"/>
    <w:pPr>
      <w:ind w:firstLineChars="200" w:firstLine="420"/>
    </w:pPr>
  </w:style>
  <w:style w:type="paragraph" w:customStyle="1" w:styleId="font01">
    <w:name w:val="font01"/>
    <w:basedOn w:val="a"/>
    <w:uiPriority w:val="99"/>
    <w:rsid w:val="00D81A73"/>
    <w:pPr>
      <w:widowControl/>
      <w:spacing w:before="100" w:beforeAutospacing="1" w:after="100" w:afterAutospacing="1"/>
      <w:jc w:val="left"/>
    </w:pPr>
    <w:rPr>
      <w:rFonts w:ascii="??" w:hAnsi="??" w:cs="宋体"/>
      <w:color w:val="333333"/>
      <w:kern w:val="0"/>
      <w:sz w:val="18"/>
      <w:szCs w:val="18"/>
    </w:rPr>
  </w:style>
  <w:style w:type="paragraph" w:styleId="a7">
    <w:name w:val="header"/>
    <w:basedOn w:val="a"/>
    <w:link w:val="Char1"/>
    <w:uiPriority w:val="99"/>
    <w:rsid w:val="009F3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7"/>
    <w:uiPriority w:val="99"/>
    <w:locked/>
    <w:rsid w:val="009F32EF"/>
    <w:rPr>
      <w:rFonts w:ascii="Times New Roman" w:hAnsi="Times New Roman"/>
      <w:kern w:val="2"/>
      <w:sz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744B0A"/>
    <w:pPr>
      <w:ind w:leftChars="2500" w:left="100"/>
    </w:pPr>
  </w:style>
  <w:style w:type="character" w:customStyle="1" w:styleId="Char2">
    <w:name w:val="日期 Char"/>
    <w:link w:val="a8"/>
    <w:uiPriority w:val="99"/>
    <w:semiHidden/>
    <w:rsid w:val="00744B0A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298</Words>
  <Characters>1700</Characters>
  <Application>Microsoft Office Word</Application>
  <DocSecurity>0</DocSecurity>
  <Lines>14</Lines>
  <Paragraphs>3</Paragraphs>
  <ScaleCrop>false</ScaleCrop>
  <Company>Lenovo (Beijing) Limited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Sky123.Org</cp:lastModifiedBy>
  <cp:revision>168</cp:revision>
  <cp:lastPrinted>2016-04-18T08:29:00Z</cp:lastPrinted>
  <dcterms:created xsi:type="dcterms:W3CDTF">2016-03-21T06:45:00Z</dcterms:created>
  <dcterms:modified xsi:type="dcterms:W3CDTF">2016-04-18T08:29:00Z</dcterms:modified>
</cp:coreProperties>
</file>