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D0910" w:rsidRPr="00E966C3" w:rsidRDefault="009D0910" w:rsidP="00E966C3">
      <w:pPr>
        <w:spacing w:line="360" w:lineRule="auto"/>
        <w:jc w:val="center"/>
        <w:rPr>
          <w:rFonts w:ascii="仿宋" w:eastAsia="仿宋" w:hAnsi="仿宋" w:cs="????"/>
          <w:bCs/>
          <w:sz w:val="32"/>
          <w:szCs w:val="32"/>
        </w:rPr>
      </w:pPr>
      <w:r w:rsidRPr="00E966C3">
        <w:rPr>
          <w:rFonts w:ascii="宋体" w:hAnsi="宋体" w:hint="eastAsia"/>
          <w:b/>
          <w:sz w:val="32"/>
          <w:szCs w:val="32"/>
        </w:rPr>
        <w:t>中国知网</w:t>
      </w:r>
      <w:r>
        <w:rPr>
          <w:rFonts w:ascii="宋体" w:hAnsi="宋体" w:hint="eastAsia"/>
          <w:b/>
          <w:sz w:val="32"/>
          <w:szCs w:val="32"/>
        </w:rPr>
        <w:t>送福利啦</w:t>
      </w:r>
    </w:p>
    <w:p w:rsidR="009D0910" w:rsidRPr="00E966C3" w:rsidRDefault="009D0910" w:rsidP="008A3CCB">
      <w:pPr>
        <w:widowControl/>
        <w:spacing w:line="519" w:lineRule="atLeast"/>
        <w:ind w:firstLineChars="200" w:firstLine="31680"/>
        <w:jc w:val="left"/>
        <w:rPr>
          <w:rFonts w:ascii="仿宋" w:eastAsia="仿宋" w:hAnsi="仿宋" w:cs="????"/>
          <w:bCs/>
          <w:sz w:val="28"/>
          <w:szCs w:val="28"/>
        </w:rPr>
      </w:pPr>
      <w:r>
        <w:rPr>
          <w:rFonts w:ascii="仿宋" w:eastAsia="仿宋" w:hAnsi="仿宋" w:cs="????" w:hint="eastAsia"/>
          <w:bCs/>
          <w:sz w:val="28"/>
          <w:szCs w:val="28"/>
        </w:rPr>
        <w:t>为</w:t>
      </w:r>
      <w:r w:rsidRPr="00E966C3">
        <w:rPr>
          <w:rFonts w:ascii="仿宋" w:eastAsia="仿宋" w:hAnsi="仿宋" w:cs="????" w:hint="eastAsia"/>
          <w:bCs/>
          <w:sz w:val="28"/>
          <w:szCs w:val="28"/>
        </w:rPr>
        <w:t>回馈读者长期以来的支持与厚爱，更好的服务学校教学和科研，为广大师生提供优质的信息资源，在第</w:t>
      </w:r>
      <w:r w:rsidRPr="00E966C3">
        <w:rPr>
          <w:rFonts w:ascii="仿宋" w:eastAsia="仿宋" w:hAnsi="仿宋" w:cs="????"/>
          <w:bCs/>
          <w:sz w:val="28"/>
          <w:szCs w:val="28"/>
        </w:rPr>
        <w:t>22</w:t>
      </w:r>
      <w:r w:rsidRPr="00E966C3">
        <w:rPr>
          <w:rFonts w:ascii="仿宋" w:eastAsia="仿宋" w:hAnsi="仿宋" w:cs="????" w:hint="eastAsia"/>
          <w:bCs/>
          <w:sz w:val="28"/>
          <w:szCs w:val="28"/>
        </w:rPr>
        <w:t>个“世界读书日”到来之际，中国知网现</w:t>
      </w:r>
      <w:bookmarkStart w:id="0" w:name="_GoBack"/>
      <w:bookmarkEnd w:id="0"/>
      <w:r w:rsidRPr="00E966C3">
        <w:rPr>
          <w:rFonts w:ascii="仿宋" w:eastAsia="仿宋" w:hAnsi="仿宋" w:cs="????" w:hint="eastAsia"/>
          <w:bCs/>
          <w:sz w:val="28"/>
          <w:szCs w:val="28"/>
        </w:rPr>
        <w:t>面向</w:t>
      </w:r>
      <w:r>
        <w:rPr>
          <w:rFonts w:ascii="仿宋" w:eastAsia="仿宋" w:hAnsi="仿宋" w:cs="????" w:hint="eastAsia"/>
          <w:bCs/>
          <w:sz w:val="28"/>
          <w:szCs w:val="28"/>
        </w:rPr>
        <w:t>高</w:t>
      </w:r>
      <w:r w:rsidRPr="00E966C3">
        <w:rPr>
          <w:rFonts w:ascii="仿宋" w:eastAsia="仿宋" w:hAnsi="仿宋" w:cs="????" w:hint="eastAsia"/>
          <w:bCs/>
          <w:sz w:val="28"/>
          <w:szCs w:val="28"/>
        </w:rPr>
        <w:t>校开放</w:t>
      </w:r>
      <w:r w:rsidRPr="00A54C76">
        <w:rPr>
          <w:rFonts w:ascii="仿宋" w:eastAsia="仿宋" w:hAnsi="仿宋" w:cs="????" w:hint="eastAsia"/>
          <w:bCs/>
          <w:sz w:val="28"/>
          <w:szCs w:val="28"/>
        </w:rPr>
        <w:t>《职业教育特色资源总库》、《职业教育微课学院》</w:t>
      </w:r>
      <w:r w:rsidRPr="00E966C3">
        <w:rPr>
          <w:rFonts w:ascii="仿宋" w:eastAsia="仿宋" w:hAnsi="仿宋" w:cs="????" w:hint="eastAsia"/>
          <w:bCs/>
          <w:sz w:val="28"/>
          <w:szCs w:val="28"/>
        </w:rPr>
        <w:t>特色资源免费体验活动</w:t>
      </w:r>
      <w:r>
        <w:rPr>
          <w:rFonts w:ascii="仿宋" w:eastAsia="仿宋" w:hAnsi="仿宋" w:cs="????" w:hint="eastAsia"/>
          <w:bCs/>
          <w:sz w:val="28"/>
          <w:szCs w:val="28"/>
        </w:rPr>
        <w:t>及《</w:t>
      </w:r>
      <w:r w:rsidRPr="00A54C76">
        <w:rPr>
          <w:rFonts w:ascii="仿宋" w:eastAsia="仿宋" w:hAnsi="仿宋" w:cs="????" w:hint="eastAsia"/>
          <w:bCs/>
          <w:sz w:val="28"/>
          <w:szCs w:val="28"/>
        </w:rPr>
        <w:t>发现不一样的</w:t>
      </w:r>
      <w:r w:rsidRPr="00A54C76">
        <w:rPr>
          <w:rFonts w:ascii="仿宋" w:eastAsia="仿宋" w:hAnsi="仿宋" w:cs="????"/>
          <w:bCs/>
          <w:sz w:val="28"/>
          <w:szCs w:val="28"/>
        </w:rPr>
        <w:t>CNKI</w:t>
      </w:r>
      <w:r w:rsidRPr="00A54C76">
        <w:rPr>
          <w:rFonts w:ascii="仿宋" w:eastAsia="仿宋" w:hAnsi="仿宋" w:cs="????" w:hint="eastAsia"/>
          <w:bCs/>
          <w:sz w:val="28"/>
          <w:szCs w:val="28"/>
        </w:rPr>
        <w:t>，探索论文写作征程》、《中国经济社会大数据研究平台应用案例分析》培训</w:t>
      </w:r>
      <w:r>
        <w:rPr>
          <w:rFonts w:ascii="仿宋" w:eastAsia="仿宋" w:hAnsi="仿宋" w:cs="????" w:hint="eastAsia"/>
          <w:bCs/>
          <w:sz w:val="28"/>
          <w:szCs w:val="28"/>
        </w:rPr>
        <w:t>（详细内容附后）</w:t>
      </w:r>
      <w:r w:rsidRPr="00E966C3">
        <w:rPr>
          <w:rFonts w:ascii="仿宋" w:eastAsia="仿宋" w:hAnsi="仿宋" w:cs="????" w:hint="eastAsia"/>
          <w:bCs/>
          <w:sz w:val="28"/>
          <w:szCs w:val="28"/>
        </w:rPr>
        <w:t>！</w:t>
      </w:r>
    </w:p>
    <w:p w:rsidR="009D0910" w:rsidRDefault="009D0910" w:rsidP="008A3CCB">
      <w:pPr>
        <w:widowControl/>
        <w:spacing w:line="519" w:lineRule="atLeast"/>
        <w:ind w:firstLineChars="200" w:firstLine="31680"/>
        <w:jc w:val="left"/>
        <w:rPr>
          <w:rFonts w:ascii="仿宋" w:eastAsia="仿宋" w:hAnsi="仿宋" w:cs="????"/>
          <w:bCs/>
          <w:sz w:val="28"/>
          <w:szCs w:val="28"/>
        </w:rPr>
      </w:pPr>
      <w:r>
        <w:rPr>
          <w:rFonts w:ascii="仿宋" w:eastAsia="仿宋" w:hAnsi="仿宋" w:cs="????" w:hint="eastAsia"/>
          <w:bCs/>
          <w:sz w:val="28"/>
          <w:szCs w:val="28"/>
        </w:rPr>
        <w:t>欢迎广大师生踊跃参与！</w:t>
      </w:r>
    </w:p>
    <w:p w:rsidR="009D0910" w:rsidRDefault="009D0910" w:rsidP="008A3CCB">
      <w:pPr>
        <w:widowControl/>
        <w:spacing w:line="519" w:lineRule="atLeast"/>
        <w:jc w:val="left"/>
        <w:rPr>
          <w:rFonts w:ascii="仿宋" w:eastAsia="仿宋" w:hAnsi="仿宋" w:cs="????"/>
          <w:bCs/>
          <w:sz w:val="28"/>
          <w:szCs w:val="28"/>
        </w:rPr>
      </w:pPr>
    </w:p>
    <w:p w:rsidR="009D0910" w:rsidRDefault="009D0910" w:rsidP="008A3CCB">
      <w:pPr>
        <w:widowControl/>
        <w:spacing w:line="519" w:lineRule="atLeast"/>
        <w:jc w:val="left"/>
        <w:rPr>
          <w:rFonts w:ascii="仿宋" w:eastAsia="仿宋" w:hAnsi="仿宋" w:cs="????"/>
          <w:bCs/>
          <w:sz w:val="28"/>
          <w:szCs w:val="28"/>
        </w:rPr>
      </w:pPr>
      <w:r>
        <w:rPr>
          <w:rFonts w:ascii="仿宋" w:eastAsia="仿宋" w:hAnsi="仿宋" w:cs="????"/>
          <w:bCs/>
          <w:sz w:val="28"/>
          <w:szCs w:val="28"/>
        </w:rPr>
        <w:t xml:space="preserve">                                               </w:t>
      </w:r>
      <w:r>
        <w:rPr>
          <w:rFonts w:ascii="仿宋" w:eastAsia="仿宋" w:hAnsi="仿宋" w:cs="????" w:hint="eastAsia"/>
          <w:bCs/>
          <w:sz w:val="28"/>
          <w:szCs w:val="28"/>
        </w:rPr>
        <w:t>图书馆</w:t>
      </w:r>
    </w:p>
    <w:p w:rsidR="009D0910" w:rsidRDefault="009D0910" w:rsidP="008A3CCB">
      <w:pPr>
        <w:widowControl/>
        <w:spacing w:line="519" w:lineRule="atLeast"/>
        <w:jc w:val="left"/>
        <w:rPr>
          <w:rFonts w:ascii="仿宋" w:eastAsia="仿宋" w:hAnsi="仿宋" w:cs="????"/>
          <w:bCs/>
          <w:sz w:val="28"/>
          <w:szCs w:val="28"/>
        </w:rPr>
      </w:pPr>
      <w:r>
        <w:rPr>
          <w:rFonts w:ascii="仿宋" w:eastAsia="仿宋" w:hAnsi="仿宋" w:cs="????"/>
          <w:bCs/>
          <w:sz w:val="28"/>
          <w:szCs w:val="28"/>
        </w:rPr>
        <w:t xml:space="preserve">                                            2017</w:t>
      </w:r>
      <w:r>
        <w:rPr>
          <w:rFonts w:ascii="仿宋" w:eastAsia="仿宋" w:hAnsi="仿宋" w:cs="????" w:hint="eastAsia"/>
          <w:bCs/>
          <w:sz w:val="28"/>
          <w:szCs w:val="28"/>
        </w:rPr>
        <w:t>．</w:t>
      </w:r>
      <w:r>
        <w:rPr>
          <w:rFonts w:ascii="仿宋" w:eastAsia="仿宋" w:hAnsi="仿宋" w:cs="????"/>
          <w:bCs/>
          <w:sz w:val="28"/>
          <w:szCs w:val="28"/>
        </w:rPr>
        <w:t>4</w:t>
      </w:r>
      <w:r>
        <w:rPr>
          <w:rFonts w:ascii="仿宋" w:eastAsia="仿宋" w:hAnsi="仿宋" w:cs="????" w:hint="eastAsia"/>
          <w:bCs/>
          <w:sz w:val="28"/>
          <w:szCs w:val="28"/>
        </w:rPr>
        <w:t>．</w:t>
      </w:r>
      <w:r>
        <w:rPr>
          <w:rFonts w:ascii="仿宋" w:eastAsia="仿宋" w:hAnsi="仿宋" w:cs="????"/>
          <w:bCs/>
          <w:sz w:val="28"/>
          <w:szCs w:val="28"/>
        </w:rPr>
        <w:t>21</w:t>
      </w:r>
    </w:p>
    <w:p w:rsidR="009D0910" w:rsidRDefault="009D0910" w:rsidP="008A3CCB">
      <w:pPr>
        <w:widowControl/>
        <w:spacing w:line="519" w:lineRule="atLeast"/>
        <w:jc w:val="left"/>
        <w:rPr>
          <w:rFonts w:ascii="仿宋" w:eastAsia="仿宋" w:hAnsi="仿宋" w:cs="????"/>
          <w:bCs/>
          <w:sz w:val="28"/>
          <w:szCs w:val="28"/>
        </w:rPr>
      </w:pPr>
    </w:p>
    <w:p w:rsidR="009D0910" w:rsidRDefault="009D0910" w:rsidP="008A3CCB">
      <w:pPr>
        <w:widowControl/>
        <w:spacing w:line="519" w:lineRule="atLeast"/>
        <w:jc w:val="left"/>
        <w:rPr>
          <w:rFonts w:ascii="仿宋" w:eastAsia="仿宋" w:hAnsi="仿宋" w:cs="????"/>
          <w:bCs/>
          <w:sz w:val="28"/>
          <w:szCs w:val="28"/>
        </w:rPr>
      </w:pPr>
    </w:p>
    <w:p w:rsidR="009D0910" w:rsidRDefault="009D0910" w:rsidP="008A3CCB">
      <w:pPr>
        <w:widowControl/>
        <w:spacing w:line="519" w:lineRule="atLeast"/>
        <w:jc w:val="left"/>
        <w:rPr>
          <w:rFonts w:ascii="仿宋" w:eastAsia="仿宋" w:hAnsi="仿宋" w:cs="????"/>
          <w:bCs/>
          <w:sz w:val="28"/>
          <w:szCs w:val="28"/>
        </w:rPr>
      </w:pPr>
    </w:p>
    <w:p w:rsidR="009D0910" w:rsidRDefault="009D0910" w:rsidP="008A3CCB">
      <w:pPr>
        <w:widowControl/>
        <w:spacing w:line="519" w:lineRule="atLeast"/>
        <w:jc w:val="left"/>
        <w:rPr>
          <w:rFonts w:ascii="仿宋" w:eastAsia="仿宋" w:hAnsi="仿宋" w:cs="????"/>
          <w:bCs/>
          <w:sz w:val="28"/>
          <w:szCs w:val="28"/>
        </w:rPr>
      </w:pPr>
    </w:p>
    <w:p w:rsidR="009D0910" w:rsidRDefault="009D0910" w:rsidP="008A3CCB">
      <w:pPr>
        <w:widowControl/>
        <w:spacing w:line="519" w:lineRule="atLeast"/>
        <w:jc w:val="left"/>
        <w:rPr>
          <w:rFonts w:ascii="仿宋" w:eastAsia="仿宋" w:hAnsi="仿宋" w:cs="????"/>
          <w:bCs/>
          <w:sz w:val="28"/>
          <w:szCs w:val="28"/>
        </w:rPr>
      </w:pPr>
      <w:r w:rsidRPr="00E966C3">
        <w:rPr>
          <w:rFonts w:ascii="仿宋" w:eastAsia="仿宋" w:hAnsi="仿宋" w:cs="????" w:hint="eastAsia"/>
          <w:bCs/>
          <w:sz w:val="28"/>
          <w:szCs w:val="28"/>
        </w:rPr>
        <w:t>附</w:t>
      </w:r>
      <w:r>
        <w:rPr>
          <w:rFonts w:ascii="仿宋" w:eastAsia="仿宋" w:hAnsi="仿宋" w:cs="????"/>
          <w:bCs/>
          <w:sz w:val="28"/>
          <w:szCs w:val="28"/>
        </w:rPr>
        <w:t>1</w:t>
      </w:r>
      <w:r>
        <w:rPr>
          <w:rFonts w:ascii="仿宋" w:eastAsia="仿宋" w:hAnsi="仿宋" w:cs="????" w:hint="eastAsia"/>
          <w:bCs/>
          <w:sz w:val="28"/>
          <w:szCs w:val="28"/>
        </w:rPr>
        <w:t>：</w:t>
      </w:r>
    </w:p>
    <w:p w:rsidR="009D0910" w:rsidRDefault="009D0910" w:rsidP="000D25DB">
      <w:pPr>
        <w:spacing w:beforeLines="100" w:afterLines="100"/>
        <w:jc w:val="center"/>
        <w:rPr>
          <w:rFonts w:ascii="宋体"/>
          <w:b/>
          <w:sz w:val="36"/>
          <w:szCs w:val="36"/>
        </w:rPr>
      </w:pPr>
      <w:bookmarkStart w:id="1" w:name="_Toc475115248"/>
      <w:r>
        <w:rPr>
          <w:rFonts w:ascii="宋体" w:hAnsi="宋体" w:hint="eastAsia"/>
          <w:b/>
          <w:sz w:val="36"/>
          <w:szCs w:val="36"/>
        </w:rPr>
        <w:t>“</w:t>
      </w:r>
      <w:r>
        <w:rPr>
          <w:rFonts w:ascii="宋体" w:hAnsi="宋体"/>
          <w:b/>
          <w:sz w:val="36"/>
          <w:szCs w:val="36"/>
        </w:rPr>
        <w:t>2017</w:t>
      </w:r>
      <w:r>
        <w:rPr>
          <w:rFonts w:ascii="宋体" w:hAnsi="宋体" w:hint="eastAsia"/>
          <w:b/>
          <w:sz w:val="36"/>
          <w:szCs w:val="36"/>
        </w:rPr>
        <w:t>全国职业院校阅读体验月”</w:t>
      </w:r>
    </w:p>
    <w:p w:rsidR="009D0910" w:rsidRDefault="009D0910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为配合各地开展的读书月活动，</w:t>
      </w:r>
      <w:r>
        <w:rPr>
          <w:sz w:val="24"/>
        </w:rPr>
        <w:t>CNKI</w:t>
      </w:r>
      <w:r>
        <w:rPr>
          <w:rFonts w:hint="eastAsia"/>
          <w:sz w:val="24"/>
        </w:rPr>
        <w:t>中国知网采取“免费试用产品、有奖答题</w:t>
      </w:r>
      <w:r>
        <w:rPr>
          <w:sz w:val="24"/>
        </w:rPr>
        <w:t>/</w:t>
      </w:r>
      <w:r>
        <w:rPr>
          <w:rFonts w:hint="eastAsia"/>
          <w:sz w:val="24"/>
        </w:rPr>
        <w:t>参与”相结合的活动形式，将在</w:t>
      </w:r>
      <w:r>
        <w:rPr>
          <w:sz w:val="24"/>
        </w:rPr>
        <w:t>4</w:t>
      </w:r>
      <w:r>
        <w:rPr>
          <w:rFonts w:hint="eastAsia"/>
          <w:sz w:val="24"/>
        </w:rPr>
        <w:t>月份举办职教职培行业的全国读书月网络活动。</w:t>
      </w:r>
    </w:p>
    <w:p w:rsidR="009D0910" w:rsidRDefault="009D0910">
      <w:pPr>
        <w:rPr>
          <w:rFonts w:ascii="宋体"/>
          <w:b/>
          <w:sz w:val="28"/>
          <w:szCs w:val="28"/>
        </w:rPr>
      </w:pPr>
      <w:bookmarkStart w:id="2" w:name="_Toc475115251"/>
      <w:bookmarkEnd w:id="1"/>
      <w:r>
        <w:rPr>
          <w:rFonts w:ascii="宋体" w:hAnsi="宋体" w:hint="eastAsia"/>
          <w:b/>
          <w:sz w:val="28"/>
          <w:szCs w:val="28"/>
        </w:rPr>
        <w:t>一、活动主题</w:t>
      </w:r>
    </w:p>
    <w:p w:rsidR="009D0910" w:rsidRDefault="009D0910">
      <w:pPr>
        <w:jc w:val="center"/>
        <w:rPr>
          <w:rFonts w:ascii="宋体"/>
          <w:b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阅知</w:t>
      </w:r>
      <w:r>
        <w:rPr>
          <w:rFonts w:ascii="楷体" w:eastAsia="楷体" w:hAnsi="楷体" w:cs="楷体"/>
          <w:b/>
          <w:bCs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悦心</w:t>
      </w:r>
      <w:r>
        <w:rPr>
          <w:rFonts w:ascii="楷体" w:eastAsia="楷体" w:hAnsi="楷体" w:cs="楷体"/>
          <w:b/>
          <w:bCs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跃行</w:t>
      </w:r>
      <w:r>
        <w:rPr>
          <w:rFonts w:ascii="楷体" w:eastAsia="楷体" w:hAnsi="楷体" w:cs="楷体"/>
          <w:b/>
          <w:bCs/>
          <w:sz w:val="24"/>
        </w:rPr>
        <w:t>--</w:t>
      </w:r>
      <w:r>
        <w:rPr>
          <w:b/>
          <w:bCs/>
          <w:sz w:val="28"/>
          <w:szCs w:val="28"/>
        </w:rPr>
        <w:t>2017</w:t>
      </w:r>
      <w:r>
        <w:rPr>
          <w:rFonts w:hint="eastAsia"/>
          <w:b/>
          <w:bCs/>
          <w:sz w:val="28"/>
          <w:szCs w:val="28"/>
        </w:rPr>
        <w:t>全国职业院校阅读体验月</w:t>
      </w:r>
    </w:p>
    <w:p w:rsidR="009D0910" w:rsidRDefault="009D0910">
      <w:pPr>
        <w:rPr>
          <w:rFonts w:ascii="宋体"/>
          <w:b/>
          <w:sz w:val="28"/>
          <w:szCs w:val="28"/>
        </w:rPr>
      </w:pPr>
      <w:r>
        <w:rPr>
          <w:noProof/>
        </w:rPr>
        <w:pict>
          <v:shape id="_x0000_s1026" type="#_x0000_t75" alt="1492418241" style="position:absolute;left:0;text-align:left;margin-left:306.7pt;margin-top:1.8pt;width:116.9pt;height:140.8pt;z-index:251658240">
            <v:imagedata r:id="rId5" o:title="" cropbottom="4849f"/>
            <w10:wrap type="square"/>
          </v:shape>
        </w:pict>
      </w:r>
      <w:r>
        <w:rPr>
          <w:rFonts w:ascii="宋体" w:hAnsi="宋体" w:hint="eastAsia"/>
          <w:b/>
          <w:sz w:val="28"/>
          <w:szCs w:val="28"/>
        </w:rPr>
        <w:t>二、活动介绍</w:t>
      </w:r>
    </w:p>
    <w:p w:rsidR="009D0910" w:rsidRDefault="009D0910">
      <w:pPr>
        <w:spacing w:line="360" w:lineRule="auto"/>
        <w:rPr>
          <w:rFonts w:asci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 xml:space="preserve">    1</w:t>
      </w:r>
      <w:r>
        <w:rPr>
          <w:rFonts w:ascii="宋体" w:hAnsi="宋体" w:hint="eastAsia"/>
          <w:b/>
          <w:bCs/>
          <w:sz w:val="24"/>
        </w:rPr>
        <w:t>、活动时间：</w:t>
      </w:r>
    </w:p>
    <w:p w:rsidR="009D0910" w:rsidRDefault="009D0910">
      <w:pPr>
        <w:spacing w:line="360" w:lineRule="auto"/>
        <w:rPr>
          <w:bCs/>
          <w:sz w:val="24"/>
        </w:rPr>
      </w:pPr>
      <w:r>
        <w:rPr>
          <w:rFonts w:ascii="宋体" w:hAnsi="宋体"/>
          <w:bCs/>
          <w:szCs w:val="21"/>
        </w:rPr>
        <w:t xml:space="preserve">   </w:t>
      </w:r>
      <w:r>
        <w:rPr>
          <w:bCs/>
          <w:sz w:val="24"/>
        </w:rPr>
        <w:t xml:space="preserve"> </w:t>
      </w:r>
      <w:r>
        <w:rPr>
          <w:rFonts w:hint="eastAsia"/>
          <w:b/>
          <w:sz w:val="24"/>
        </w:rPr>
        <w:t>试用答题阶段：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6"/>
          <w:attr w:name="Month" w:val="12"/>
          <w:attr w:name="Year" w:val="2016"/>
        </w:smartTagPr>
        <w:r>
          <w:rPr>
            <w:bCs/>
            <w:sz w:val="24"/>
          </w:rPr>
          <w:t>2017</w:t>
        </w:r>
        <w:r>
          <w:rPr>
            <w:rFonts w:hint="eastAsia"/>
            <w:bCs/>
            <w:sz w:val="24"/>
          </w:rPr>
          <w:t>年</w:t>
        </w:r>
        <w:r>
          <w:rPr>
            <w:bCs/>
            <w:sz w:val="24"/>
          </w:rPr>
          <w:t>4</w:t>
        </w:r>
        <w:r>
          <w:rPr>
            <w:rFonts w:hint="eastAsia"/>
            <w:bCs/>
            <w:sz w:val="24"/>
          </w:rPr>
          <w:t>月</w:t>
        </w:r>
        <w:r>
          <w:rPr>
            <w:bCs/>
            <w:sz w:val="24"/>
          </w:rPr>
          <w:t>18</w:t>
        </w:r>
        <w:r>
          <w:rPr>
            <w:rFonts w:hint="eastAsia"/>
            <w:bCs/>
            <w:sz w:val="24"/>
          </w:rPr>
          <w:t>日</w:t>
        </w:r>
      </w:smartTag>
      <w:r>
        <w:rPr>
          <w:bCs/>
          <w:sz w:val="24"/>
        </w:rPr>
        <w:t>-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6"/>
          <w:attr w:name="Month" w:val="12"/>
          <w:attr w:name="Year" w:val="2016"/>
        </w:smartTagPr>
        <w:r>
          <w:rPr>
            <w:bCs/>
            <w:sz w:val="24"/>
          </w:rPr>
          <w:t>5</w:t>
        </w:r>
        <w:r>
          <w:rPr>
            <w:rFonts w:hint="eastAsia"/>
            <w:bCs/>
            <w:sz w:val="24"/>
          </w:rPr>
          <w:t>月</w:t>
        </w:r>
        <w:r>
          <w:rPr>
            <w:bCs/>
            <w:sz w:val="24"/>
          </w:rPr>
          <w:t>31</w:t>
        </w:r>
        <w:r>
          <w:rPr>
            <w:rFonts w:hint="eastAsia"/>
            <w:bCs/>
            <w:sz w:val="24"/>
          </w:rPr>
          <w:t>日</w:t>
        </w:r>
      </w:smartTag>
    </w:p>
    <w:p w:rsidR="009D0910" w:rsidRDefault="009D0910">
      <w:pPr>
        <w:spacing w:line="360" w:lineRule="auto"/>
        <w:rPr>
          <w:bCs/>
          <w:sz w:val="24"/>
        </w:rPr>
      </w:pPr>
      <w:r>
        <w:rPr>
          <w:bCs/>
          <w:sz w:val="24"/>
        </w:rPr>
        <w:t xml:space="preserve">    </w:t>
      </w:r>
      <w:r>
        <w:rPr>
          <w:rFonts w:hint="eastAsia"/>
          <w:b/>
          <w:sz w:val="24"/>
        </w:rPr>
        <w:t>颁奖总结阶段：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6"/>
          <w:attr w:name="Month" w:val="12"/>
          <w:attr w:name="Year" w:val="2016"/>
        </w:smartTagPr>
        <w:r>
          <w:rPr>
            <w:bCs/>
            <w:sz w:val="24"/>
          </w:rPr>
          <w:t>2017</w:t>
        </w:r>
        <w:r>
          <w:rPr>
            <w:rFonts w:hint="eastAsia"/>
            <w:bCs/>
            <w:sz w:val="24"/>
          </w:rPr>
          <w:t>年</w:t>
        </w:r>
        <w:r>
          <w:rPr>
            <w:bCs/>
            <w:sz w:val="24"/>
          </w:rPr>
          <w:t>6</w:t>
        </w:r>
        <w:r>
          <w:rPr>
            <w:rFonts w:hint="eastAsia"/>
            <w:bCs/>
            <w:sz w:val="24"/>
          </w:rPr>
          <w:t>月</w:t>
        </w:r>
        <w:r>
          <w:rPr>
            <w:bCs/>
            <w:sz w:val="24"/>
          </w:rPr>
          <w:t>1</w:t>
        </w:r>
        <w:r>
          <w:rPr>
            <w:rFonts w:hint="eastAsia"/>
            <w:bCs/>
            <w:sz w:val="24"/>
          </w:rPr>
          <w:t>日</w:t>
        </w:r>
      </w:smartTag>
      <w:r>
        <w:rPr>
          <w:bCs/>
          <w:sz w:val="24"/>
        </w:rPr>
        <w:t>6</w:t>
      </w:r>
      <w:r>
        <w:rPr>
          <w:rFonts w:hint="eastAsia"/>
          <w:bCs/>
          <w:sz w:val="24"/>
        </w:rPr>
        <w:t>月中旬</w:t>
      </w:r>
    </w:p>
    <w:p w:rsidR="009D0910" w:rsidRDefault="009D0910">
      <w:pPr>
        <w:spacing w:line="360" w:lineRule="auto"/>
        <w:ind w:firstLine="481"/>
        <w:rPr>
          <w:rFonts w:ascii="宋体"/>
          <w:bCs/>
          <w:sz w:val="24"/>
        </w:rPr>
      </w:pPr>
      <w:r>
        <w:rPr>
          <w:rFonts w:ascii="宋体" w:hAnsi="宋体"/>
          <w:b/>
          <w:bCs/>
          <w:sz w:val="24"/>
        </w:rPr>
        <w:t>2</w:t>
      </w:r>
      <w:r>
        <w:rPr>
          <w:rFonts w:ascii="宋体" w:hAnsi="宋体" w:hint="eastAsia"/>
          <w:b/>
          <w:bCs/>
          <w:sz w:val="24"/>
        </w:rPr>
        <w:t>、活动网址：</w:t>
      </w:r>
      <w:hyperlink r:id="rId6" w:history="1">
        <w:r>
          <w:rPr>
            <w:rStyle w:val="Hyperlink"/>
            <w:rFonts w:ascii="宋体" w:hAnsi="宋体"/>
            <w:bCs/>
            <w:sz w:val="24"/>
          </w:rPr>
          <w:t>www.zjxxh.cnki.net</w:t>
        </w:r>
      </w:hyperlink>
    </w:p>
    <w:p w:rsidR="009D0910" w:rsidRDefault="009D0910">
      <w:pPr>
        <w:spacing w:line="360" w:lineRule="auto"/>
        <w:ind w:firstLine="481"/>
        <w:rPr>
          <w:rFonts w:ascii="宋体"/>
          <w:bCs/>
          <w:sz w:val="24"/>
        </w:rPr>
      </w:pPr>
    </w:p>
    <w:p w:rsidR="009D0910" w:rsidRDefault="009D0910">
      <w:pPr>
        <w:spacing w:line="360" w:lineRule="auto"/>
        <w:ind w:firstLine="840"/>
        <w:rPr>
          <w:sz w:val="16"/>
          <w:szCs w:val="16"/>
        </w:rPr>
      </w:pPr>
      <w:r>
        <w:rPr>
          <w:rFonts w:ascii="宋体" w:hAnsi="宋体" w:hint="eastAsia"/>
          <w:b/>
          <w:bCs/>
          <w:sz w:val="24"/>
        </w:rPr>
        <w:t>活动内容：</w:t>
      </w:r>
      <w:r>
        <w:rPr>
          <w:rFonts w:hint="eastAsia"/>
          <w:bCs/>
          <w:sz w:val="24"/>
        </w:rPr>
        <w:t>面向全国高职院校、中职院校、独立学院、成人院校、社区学院等教育机构的教师、学生、工作人员，全面开通线上</w:t>
      </w:r>
      <w:r>
        <w:rPr>
          <w:bCs/>
          <w:sz w:val="24"/>
        </w:rPr>
        <w:t>IP</w:t>
      </w:r>
      <w:r>
        <w:rPr>
          <w:rFonts w:hint="eastAsia"/>
          <w:bCs/>
          <w:sz w:val="24"/>
        </w:rPr>
        <w:t>范围内试用，可对开放产品免费在线使用（</w:t>
      </w:r>
      <w:r>
        <w:rPr>
          <w:bCs/>
          <w:sz w:val="24"/>
        </w:rPr>
        <w:t>IP</w:t>
      </w:r>
      <w:r>
        <w:rPr>
          <w:rFonts w:hint="eastAsia"/>
          <w:bCs/>
          <w:sz w:val="24"/>
        </w:rPr>
        <w:t>登陆或输入</w:t>
      </w:r>
      <w:r>
        <w:rPr>
          <w:bCs/>
          <w:sz w:val="24"/>
        </w:rPr>
        <w:t>CNKI</w:t>
      </w:r>
      <w:r>
        <w:rPr>
          <w:rFonts w:hint="eastAsia"/>
          <w:bCs/>
          <w:sz w:val="24"/>
        </w:rPr>
        <w:t>账号、密码）。</w:t>
      </w:r>
    </w:p>
    <w:p w:rsidR="009D0910" w:rsidRDefault="009D0910">
      <w:pPr>
        <w:spacing w:line="360" w:lineRule="auto"/>
        <w:rPr>
          <w:rFonts w:asci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 xml:space="preserve">   3</w:t>
      </w:r>
      <w:r>
        <w:rPr>
          <w:rFonts w:ascii="宋体" w:hAnsi="宋体" w:hint="eastAsia"/>
          <w:b/>
          <w:bCs/>
          <w:sz w:val="24"/>
        </w:rPr>
        <w:t>、活动涉及行业及产品：</w:t>
      </w:r>
    </w:p>
    <w:tbl>
      <w:tblPr>
        <w:tblW w:w="88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5"/>
        <w:gridCol w:w="3405"/>
        <w:gridCol w:w="3751"/>
      </w:tblGrid>
      <w:tr w:rsidR="009D0910">
        <w:tc>
          <w:tcPr>
            <w:tcW w:w="1725" w:type="dxa"/>
          </w:tcPr>
          <w:p w:rsidR="009D0910" w:rsidRDefault="009D0910">
            <w:pPr>
              <w:spacing w:line="360" w:lineRule="auto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部　　门</w:t>
            </w:r>
          </w:p>
        </w:tc>
        <w:tc>
          <w:tcPr>
            <w:tcW w:w="3405" w:type="dxa"/>
          </w:tcPr>
          <w:p w:rsidR="009D0910" w:rsidRDefault="009D0910">
            <w:pPr>
              <w:spacing w:line="360" w:lineRule="auto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开通试用产品</w:t>
            </w:r>
          </w:p>
        </w:tc>
        <w:tc>
          <w:tcPr>
            <w:tcW w:w="3751" w:type="dxa"/>
          </w:tcPr>
          <w:p w:rsidR="009D0910" w:rsidRDefault="009D0910">
            <w:pPr>
              <w:spacing w:line="360" w:lineRule="auto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权</w:t>
            </w:r>
            <w:r>
              <w:rPr>
                <w:rFonts w:ascii="宋体" w:hAnsi="宋体"/>
                <w:b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</w:rPr>
              <w:t>限</w:t>
            </w:r>
          </w:p>
        </w:tc>
      </w:tr>
      <w:tr w:rsidR="009D0910">
        <w:tc>
          <w:tcPr>
            <w:tcW w:w="1725" w:type="dxa"/>
          </w:tcPr>
          <w:p w:rsidR="009D0910" w:rsidRDefault="009D0910">
            <w:pPr>
              <w:spacing w:line="360" w:lineRule="auto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职教职培</w:t>
            </w:r>
          </w:p>
        </w:tc>
        <w:tc>
          <w:tcPr>
            <w:tcW w:w="3405" w:type="dxa"/>
          </w:tcPr>
          <w:p w:rsidR="009D0910" w:rsidRDefault="009D0910">
            <w:pPr>
              <w:spacing w:line="360" w:lineRule="auto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《职业教育特色资源总库》、《职业教育微课学院》</w:t>
            </w:r>
          </w:p>
        </w:tc>
        <w:tc>
          <w:tcPr>
            <w:tcW w:w="3751" w:type="dxa"/>
            <w:vAlign w:val="center"/>
          </w:tcPr>
          <w:p w:rsidR="009D0910" w:rsidRDefault="009D0910">
            <w:pPr>
              <w:widowControl/>
              <w:jc w:val="left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ip</w:t>
            </w:r>
            <w:r>
              <w:rPr>
                <w:rFonts w:hint="eastAsia"/>
                <w:bCs/>
                <w:sz w:val="24"/>
              </w:rPr>
              <w:t>范围内在线浏览，不提供下载权限</w:t>
            </w:r>
          </w:p>
        </w:tc>
      </w:tr>
    </w:tbl>
    <w:p w:rsidR="009D0910" w:rsidRDefault="009D0910" w:rsidP="009D0910">
      <w:pPr>
        <w:pStyle w:val="Heading1"/>
        <w:spacing w:before="0" w:after="0" w:line="360" w:lineRule="auto"/>
        <w:ind w:leftChars="100" w:left="31680"/>
        <w:rPr>
          <w:rFonts w:ascii="宋体"/>
          <w:sz w:val="24"/>
          <w:szCs w:val="24"/>
        </w:rPr>
      </w:pPr>
      <w:bookmarkStart w:id="3" w:name="_Toc475115254"/>
      <w:bookmarkEnd w:id="2"/>
      <w:r>
        <w:rPr>
          <w:rFonts w:ascii="宋体" w:hAnsi="宋体"/>
          <w:sz w:val="24"/>
          <w:szCs w:val="24"/>
        </w:rPr>
        <w:t xml:space="preserve"> 4</w:t>
      </w:r>
      <w:r>
        <w:rPr>
          <w:rFonts w:ascii="宋体" w:hAnsi="宋体" w:hint="eastAsia"/>
          <w:sz w:val="24"/>
          <w:szCs w:val="24"/>
        </w:rPr>
        <w:t>、奖项设置</w:t>
      </w:r>
      <w:bookmarkEnd w:id="3"/>
    </w:p>
    <w:p w:rsidR="009D0910" w:rsidRDefault="009D0910">
      <w:pPr>
        <w:numPr>
          <w:ilvl w:val="0"/>
          <w:numId w:val="1"/>
        </w:numPr>
        <w:spacing w:line="360" w:lineRule="auto"/>
        <w:rPr>
          <w:bCs/>
          <w:sz w:val="24"/>
        </w:rPr>
      </w:pP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组织奖：</w:t>
      </w:r>
      <w:r>
        <w:rPr>
          <w:rFonts w:hint="eastAsia"/>
          <w:bCs/>
          <w:sz w:val="24"/>
        </w:rPr>
        <w:t>均颁布奖状与授予铜牌</w:t>
      </w:r>
    </w:p>
    <w:p w:rsidR="009D0910" w:rsidRDefault="009D0910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优秀组织奖</w:t>
      </w:r>
      <w:r>
        <w:rPr>
          <w:bCs/>
          <w:sz w:val="24"/>
        </w:rPr>
        <w:t>1</w:t>
      </w:r>
      <w:r>
        <w:rPr>
          <w:rFonts w:hint="eastAsia"/>
          <w:bCs/>
          <w:sz w:val="24"/>
        </w:rPr>
        <w:t>家</w:t>
      </w:r>
      <w:r>
        <w:rPr>
          <w:rFonts w:ascii="宋体" w:hAnsi="宋体" w:hint="eastAsia"/>
          <w:sz w:val="24"/>
        </w:rPr>
        <w:t>（畅知期刊借阅机</w:t>
      </w:r>
      <w:r>
        <w:rPr>
          <w:rFonts w:ascii="宋体" w:hAnsi="宋体"/>
          <w:sz w:val="24"/>
        </w:rPr>
        <w:t>+</w:t>
      </w:r>
      <w:r>
        <w:rPr>
          <w:rFonts w:ascii="宋体" w:hAnsi="宋体" w:hint="eastAsia"/>
          <w:sz w:val="24"/>
        </w:rPr>
        <w:t>指定产品一年使用权）</w:t>
      </w:r>
    </w:p>
    <w:p w:rsidR="009D0910" w:rsidRDefault="009D0910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组织参与奖</w:t>
      </w:r>
      <w:r>
        <w:rPr>
          <w:bCs/>
          <w:sz w:val="24"/>
        </w:rPr>
        <w:t>3</w:t>
      </w:r>
      <w:r>
        <w:rPr>
          <w:rFonts w:hint="eastAsia"/>
          <w:bCs/>
          <w:sz w:val="24"/>
        </w:rPr>
        <w:t>家</w:t>
      </w:r>
      <w:r>
        <w:rPr>
          <w:rFonts w:ascii="宋体" w:hAnsi="宋体" w:hint="eastAsia"/>
          <w:sz w:val="24"/>
        </w:rPr>
        <w:t>（爱普生投影仪</w:t>
      </w:r>
      <w:r>
        <w:rPr>
          <w:rFonts w:ascii="宋体" w:hAnsi="宋体"/>
          <w:sz w:val="24"/>
        </w:rPr>
        <w:t>+</w:t>
      </w:r>
      <w:r>
        <w:rPr>
          <w:rFonts w:ascii="宋体" w:hAnsi="宋体" w:hint="eastAsia"/>
          <w:sz w:val="24"/>
        </w:rPr>
        <w:t>指定产品一年使用权）</w:t>
      </w:r>
    </w:p>
    <w:p w:rsidR="009D0910" w:rsidRDefault="009D0910">
      <w:pPr>
        <w:numPr>
          <w:ilvl w:val="0"/>
          <w:numId w:val="1"/>
        </w:numPr>
        <w:spacing w:line="360" w:lineRule="auto"/>
        <w:rPr>
          <w:rFonts w:eastAsia="Times New Roman"/>
          <w:b/>
          <w:sz w:val="24"/>
        </w:rPr>
      </w:pP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个人奖</w:t>
      </w:r>
    </w:p>
    <w:p w:rsidR="009D0910" w:rsidRDefault="009D0910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b/>
          <w:bCs/>
          <w:sz w:val="24"/>
        </w:rPr>
        <w:t xml:space="preserve"> 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一等奖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名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（小米平板电脑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</w:p>
    <w:p w:rsidR="009D0910" w:rsidRDefault="009D0910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二等奖</w:t>
      </w: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名（</w:t>
      </w:r>
      <w:r>
        <w:rPr>
          <w:rFonts w:ascii="宋体" w:hAnsi="宋体"/>
          <w:sz w:val="24"/>
        </w:rPr>
        <w:t>KIDLE</w:t>
      </w:r>
      <w:r>
        <w:rPr>
          <w:rFonts w:ascii="宋体" w:hAnsi="宋体" w:hint="eastAsia"/>
          <w:sz w:val="24"/>
        </w:rPr>
        <w:t>电子书）</w:t>
      </w:r>
    </w:p>
    <w:p w:rsidR="009D0910" w:rsidRDefault="009D0910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三等奖</w:t>
      </w:r>
      <w:r>
        <w:rPr>
          <w:rFonts w:ascii="宋体" w:hAnsi="宋体"/>
          <w:sz w:val="24"/>
        </w:rPr>
        <w:t>60</w:t>
      </w:r>
      <w:r>
        <w:rPr>
          <w:rFonts w:ascii="宋体" w:hAnsi="宋体" w:hint="eastAsia"/>
          <w:sz w:val="24"/>
        </w:rPr>
        <w:t>名（十八纸创意叠凳）</w:t>
      </w:r>
    </w:p>
    <w:p w:rsidR="009D0910" w:rsidRDefault="009D0910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参与奖</w:t>
      </w:r>
      <w:r>
        <w:rPr>
          <w:rFonts w:ascii="宋体" w:hAnsi="宋体"/>
          <w:sz w:val="24"/>
        </w:rPr>
        <w:t>100</w:t>
      </w:r>
      <w:r>
        <w:rPr>
          <w:rFonts w:ascii="宋体" w:hAnsi="宋体" w:hint="eastAsia"/>
          <w:sz w:val="24"/>
        </w:rPr>
        <w:t>名（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面值</w:t>
      </w:r>
      <w:r>
        <w:rPr>
          <w:rFonts w:ascii="宋体" w:hAnsi="宋体"/>
          <w:sz w:val="24"/>
        </w:rPr>
        <w:t>100</w:t>
      </w:r>
      <w:r>
        <w:rPr>
          <w:rFonts w:ascii="宋体" w:hAnsi="宋体" w:hint="eastAsia"/>
          <w:sz w:val="24"/>
        </w:rPr>
        <w:t>元知网卡）</w:t>
      </w:r>
    </w:p>
    <w:p w:rsidR="009D0910" w:rsidRDefault="009D0910" w:rsidP="000B2862">
      <w:pPr>
        <w:widowControl/>
        <w:spacing w:line="519" w:lineRule="atLeast"/>
        <w:jc w:val="left"/>
        <w:rPr>
          <w:rFonts w:ascii="仿宋" w:eastAsia="仿宋" w:hAnsi="仿宋" w:cs="????"/>
          <w:bCs/>
          <w:sz w:val="28"/>
          <w:szCs w:val="28"/>
        </w:rPr>
      </w:pPr>
    </w:p>
    <w:p w:rsidR="009D0910" w:rsidRDefault="009D0910" w:rsidP="000B2862">
      <w:pPr>
        <w:widowControl/>
        <w:spacing w:line="519" w:lineRule="atLeast"/>
        <w:jc w:val="left"/>
        <w:rPr>
          <w:rFonts w:ascii="仿宋" w:eastAsia="仿宋" w:hAnsi="仿宋" w:cs="????"/>
          <w:bCs/>
          <w:sz w:val="28"/>
          <w:szCs w:val="28"/>
        </w:rPr>
      </w:pPr>
    </w:p>
    <w:p w:rsidR="009D0910" w:rsidRDefault="009D0910" w:rsidP="000B2862">
      <w:pPr>
        <w:widowControl/>
        <w:spacing w:line="519" w:lineRule="atLeast"/>
        <w:jc w:val="left"/>
        <w:rPr>
          <w:rFonts w:ascii="仿宋" w:eastAsia="仿宋" w:hAnsi="仿宋" w:cs="????"/>
          <w:bCs/>
          <w:sz w:val="28"/>
          <w:szCs w:val="28"/>
        </w:rPr>
      </w:pPr>
    </w:p>
    <w:p w:rsidR="009D0910" w:rsidRDefault="009D0910" w:rsidP="000B2862">
      <w:pPr>
        <w:widowControl/>
        <w:spacing w:line="519" w:lineRule="atLeast"/>
        <w:jc w:val="left"/>
        <w:rPr>
          <w:rFonts w:ascii="仿宋" w:eastAsia="仿宋" w:hAnsi="仿宋" w:cs="????"/>
          <w:bCs/>
          <w:sz w:val="28"/>
          <w:szCs w:val="28"/>
        </w:rPr>
      </w:pPr>
    </w:p>
    <w:p w:rsidR="009D0910" w:rsidRDefault="009D0910" w:rsidP="000B2862">
      <w:pPr>
        <w:widowControl/>
        <w:spacing w:line="519" w:lineRule="atLeast"/>
        <w:jc w:val="left"/>
        <w:rPr>
          <w:rFonts w:ascii="仿宋" w:eastAsia="仿宋" w:hAnsi="仿宋" w:cs="????"/>
          <w:bCs/>
          <w:sz w:val="28"/>
          <w:szCs w:val="28"/>
        </w:rPr>
      </w:pPr>
    </w:p>
    <w:p w:rsidR="009D0910" w:rsidRDefault="009D0910" w:rsidP="000B2862">
      <w:pPr>
        <w:widowControl/>
        <w:spacing w:line="519" w:lineRule="atLeast"/>
        <w:jc w:val="left"/>
        <w:rPr>
          <w:rFonts w:ascii="仿宋" w:eastAsia="仿宋" w:hAnsi="仿宋" w:cs="????"/>
          <w:bCs/>
          <w:sz w:val="28"/>
          <w:szCs w:val="28"/>
        </w:rPr>
      </w:pPr>
    </w:p>
    <w:p w:rsidR="009D0910" w:rsidRDefault="009D0910" w:rsidP="000B2862">
      <w:pPr>
        <w:widowControl/>
        <w:spacing w:line="519" w:lineRule="atLeast"/>
        <w:jc w:val="left"/>
        <w:rPr>
          <w:rFonts w:ascii="仿宋" w:eastAsia="仿宋" w:hAnsi="仿宋" w:cs="????"/>
          <w:bCs/>
          <w:sz w:val="28"/>
          <w:szCs w:val="28"/>
        </w:rPr>
      </w:pPr>
    </w:p>
    <w:p w:rsidR="009D0910" w:rsidRDefault="009D0910" w:rsidP="000B2862">
      <w:pPr>
        <w:widowControl/>
        <w:spacing w:line="519" w:lineRule="atLeast"/>
        <w:jc w:val="left"/>
        <w:rPr>
          <w:rFonts w:ascii="仿宋" w:eastAsia="仿宋" w:hAnsi="仿宋" w:cs="????"/>
          <w:bCs/>
          <w:sz w:val="28"/>
          <w:szCs w:val="28"/>
        </w:rPr>
      </w:pPr>
    </w:p>
    <w:p w:rsidR="009D0910" w:rsidRDefault="009D0910" w:rsidP="000B2862">
      <w:pPr>
        <w:widowControl/>
        <w:spacing w:line="519" w:lineRule="atLeast"/>
        <w:jc w:val="left"/>
        <w:rPr>
          <w:rFonts w:ascii="仿宋" w:eastAsia="仿宋" w:hAnsi="仿宋" w:cs="????"/>
          <w:bCs/>
          <w:sz w:val="28"/>
          <w:szCs w:val="28"/>
        </w:rPr>
      </w:pPr>
      <w:r w:rsidRPr="00E966C3">
        <w:rPr>
          <w:rFonts w:ascii="仿宋" w:eastAsia="仿宋" w:hAnsi="仿宋" w:cs="????" w:hint="eastAsia"/>
          <w:bCs/>
          <w:sz w:val="28"/>
          <w:szCs w:val="28"/>
        </w:rPr>
        <w:t>附</w:t>
      </w:r>
      <w:r>
        <w:rPr>
          <w:rFonts w:ascii="仿宋" w:eastAsia="仿宋" w:hAnsi="仿宋" w:cs="????"/>
          <w:bCs/>
          <w:sz w:val="28"/>
          <w:szCs w:val="28"/>
        </w:rPr>
        <w:t>2</w:t>
      </w:r>
      <w:r>
        <w:rPr>
          <w:rFonts w:ascii="仿宋" w:eastAsia="仿宋" w:hAnsi="仿宋" w:cs="????" w:hint="eastAsia"/>
          <w:bCs/>
          <w:sz w:val="28"/>
          <w:szCs w:val="28"/>
        </w:rPr>
        <w:t>：</w:t>
      </w:r>
    </w:p>
    <w:p w:rsidR="009D0910" w:rsidRDefault="009D0910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不容错过的“知网直播培训课程”报名通知</w:t>
      </w:r>
    </w:p>
    <w:p w:rsidR="009D0910" w:rsidRDefault="009D0910">
      <w:pPr>
        <w:numPr>
          <w:ilvl w:val="0"/>
          <w:numId w:val="2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老师简介：</w:t>
      </w:r>
    </w:p>
    <w:p w:rsidR="009D0910" w:rsidRDefault="009D0910">
      <w:pPr>
        <w:pStyle w:val="Heading1"/>
        <w:keepNext w:val="0"/>
        <w:keepLines w:val="0"/>
        <w:widowControl/>
        <w:shd w:val="clear" w:color="auto" w:fill="FFFFFF"/>
        <w:wordWrap w:val="0"/>
        <w:spacing w:before="0" w:after="0" w:line="15" w:lineRule="atLeast"/>
        <w:rPr>
          <w:rFonts w:ascii="Hiragino Sans GB" w:hAnsi="Hiragino Sans GB" w:cs="Hiragino Sans GB"/>
          <w:color w:val="202020"/>
          <w:sz w:val="33"/>
          <w:szCs w:val="33"/>
        </w:rPr>
      </w:pPr>
      <w:r>
        <w:rPr>
          <w:noProof/>
        </w:rPr>
        <w:pict>
          <v:shape id="图片 2" o:spid="_x0000_s1027" type="#_x0000_t75" style="position:absolute;left:0;text-align:left;margin-left:0;margin-top:2.7pt;width:71.25pt;height:99pt;z-index:-251657216" wrapcoords="-227 0 -227 21436 21600 21436 21600 0 -227 0">
            <v:imagedata r:id="rId7" o:title=""/>
            <w10:wrap type="tight"/>
          </v:shape>
        </w:pict>
      </w:r>
      <w:r>
        <w:rPr>
          <w:rFonts w:ascii="宋体" w:hAnsi="宋体" w:cs="宋体" w:hint="eastAsia"/>
          <w:color w:val="202020"/>
          <w:sz w:val="33"/>
          <w:szCs w:val="33"/>
          <w:shd w:val="clear" w:color="auto" w:fill="FFFFFF"/>
        </w:rPr>
        <w:t>刘老师</w:t>
      </w:r>
    </w:p>
    <w:p w:rsidR="009D0910" w:rsidRDefault="009D0910">
      <w:pPr>
        <w:widowControl/>
        <w:shd w:val="clear" w:color="auto" w:fill="FFFFFF"/>
        <w:spacing w:line="240" w:lineRule="atLeast"/>
        <w:jc w:val="left"/>
        <w:textAlignment w:val="center"/>
        <w:rPr>
          <w:rFonts w:ascii="Hiragino Sans GB" w:hAnsi="Hiragino Sans GB" w:cs="Hiragino Sans GB"/>
          <w:color w:val="333333"/>
          <w:szCs w:val="21"/>
        </w:rPr>
      </w:pPr>
      <w:r>
        <w:rPr>
          <w:rFonts w:ascii="宋体" w:hAnsi="宋体" w:cs="宋体" w:hint="eastAsia"/>
          <w:color w:val="545454"/>
          <w:szCs w:val="21"/>
          <w:shd w:val="clear" w:color="auto" w:fill="FFFFFF"/>
        </w:rPr>
        <w:t>同方知网（北京）技术有限公司福建分公司专职讲师，经验丰富，详实讲解知网的各平台及服务。</w:t>
      </w:r>
    </w:p>
    <w:p w:rsidR="009D0910" w:rsidRDefault="009D0910">
      <w:pPr>
        <w:pStyle w:val="Heading1"/>
        <w:keepNext w:val="0"/>
        <w:keepLines w:val="0"/>
        <w:widowControl/>
        <w:shd w:val="clear" w:color="auto" w:fill="FFFFFF"/>
        <w:wordWrap w:val="0"/>
        <w:spacing w:before="0" w:after="0" w:line="15" w:lineRule="atLeast"/>
      </w:pPr>
    </w:p>
    <w:p w:rsidR="009D0910" w:rsidRDefault="009D0910"/>
    <w:p w:rsidR="009D0910" w:rsidRDefault="009D0910">
      <w:pPr>
        <w:pStyle w:val="Heading1"/>
        <w:keepNext w:val="0"/>
        <w:keepLines w:val="0"/>
        <w:widowControl/>
        <w:shd w:val="clear" w:color="auto" w:fill="FFFFFF"/>
        <w:wordWrap w:val="0"/>
        <w:spacing w:before="0" w:after="0" w:line="15" w:lineRule="atLeast"/>
        <w:rPr>
          <w:rFonts w:ascii="Hiragino Sans GB" w:hAnsi="Hiragino Sans GB" w:cs="Hiragino Sans GB"/>
          <w:color w:val="202020"/>
          <w:sz w:val="33"/>
          <w:szCs w:val="33"/>
        </w:rPr>
      </w:pPr>
      <w:r>
        <w:rPr>
          <w:noProof/>
        </w:rPr>
        <w:pict>
          <v:shape id="图片 3" o:spid="_x0000_s1028" type="#_x0000_t75" style="position:absolute;left:0;text-align:left;margin-left:0;margin-top:4.2pt;width:78pt;height:96pt;z-index:-251656192" wrapcoords="-208 0 -208 21431 21600 21431 21600 0 -208 0">
            <v:imagedata r:id="rId8" o:title=""/>
            <w10:wrap type="tight"/>
          </v:shape>
        </w:pict>
      </w:r>
      <w:r>
        <w:rPr>
          <w:rFonts w:ascii="宋体" w:hAnsi="宋体" w:cs="宋体" w:hint="eastAsia"/>
          <w:color w:val="202020"/>
          <w:sz w:val="33"/>
          <w:szCs w:val="33"/>
          <w:shd w:val="clear" w:color="auto" w:fill="FFFFFF"/>
        </w:rPr>
        <w:t>知老师</w:t>
      </w:r>
    </w:p>
    <w:p w:rsidR="009D0910" w:rsidRDefault="009D0910">
      <w:pPr>
        <w:rPr>
          <w:rFonts w:ascii="Hiragino Sans GB" w:hAnsi="Hiragino Sans GB" w:cs="Hiragino Sans GB"/>
          <w:color w:val="545454"/>
          <w:szCs w:val="21"/>
          <w:shd w:val="clear" w:color="auto" w:fill="FFFFFF"/>
        </w:rPr>
      </w:pPr>
      <w:r>
        <w:rPr>
          <w:rFonts w:ascii="宋体" w:hAnsi="宋体" w:cs="宋体" w:hint="eastAsia"/>
          <w:color w:val="545454"/>
          <w:szCs w:val="21"/>
          <w:shd w:val="clear" w:color="auto" w:fill="FFFFFF"/>
        </w:rPr>
        <w:t>同方知网（北京）技术有限公司福建分公司专职讲师，经验丰富，详实讲解知网的各平台及服务。</w:t>
      </w:r>
    </w:p>
    <w:p w:rsidR="009D0910" w:rsidRDefault="009D0910">
      <w:pPr>
        <w:rPr>
          <w:rFonts w:ascii="Hiragino Sans GB" w:hAnsi="Hiragino Sans GB" w:cs="Hiragino Sans GB"/>
          <w:color w:val="545454"/>
          <w:szCs w:val="21"/>
          <w:shd w:val="clear" w:color="auto" w:fill="FFFFFF"/>
        </w:rPr>
      </w:pPr>
    </w:p>
    <w:p w:rsidR="009D0910" w:rsidRDefault="009D0910">
      <w:pPr>
        <w:numPr>
          <w:ilvl w:val="0"/>
          <w:numId w:val="2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课程介绍：</w:t>
      </w:r>
    </w:p>
    <w:p w:rsidR="009D0910" w:rsidRDefault="009D0910">
      <w:pPr>
        <w:widowControl/>
        <w:shd w:val="clear" w:color="auto" w:fill="FFFFFF"/>
        <w:jc w:val="left"/>
        <w:rPr>
          <w:rFonts w:ascii="宋体" w:cs="宋体"/>
          <w:sz w:val="32"/>
          <w:szCs w:val="32"/>
        </w:rPr>
      </w:pPr>
      <w:r>
        <w:rPr>
          <w:rStyle w:val="Strong"/>
          <w:rFonts w:ascii="Hiragino Sans GB" w:hAnsi="Hiragino Sans GB" w:cs="Hiragino Sans GB"/>
          <w:color w:val="333333"/>
          <w:kern w:val="0"/>
          <w:sz w:val="24"/>
          <w:shd w:val="clear" w:color="auto" w:fill="FFFFFF"/>
        </w:rPr>
        <w:t>1</w:t>
      </w:r>
      <w:r>
        <w:rPr>
          <w:rStyle w:val="Strong"/>
          <w:rFonts w:ascii="宋体" w:hAnsi="宋体" w:cs="宋体" w:hint="eastAsia"/>
          <w:color w:val="333333"/>
          <w:kern w:val="0"/>
          <w:sz w:val="24"/>
          <w:shd w:val="clear" w:color="auto" w:fill="FFFFFF"/>
        </w:rPr>
        <w:t>、发现不一样的</w:t>
      </w:r>
      <w:r>
        <w:rPr>
          <w:rStyle w:val="Strong"/>
          <w:rFonts w:ascii="Hiragino Sans GB" w:hAnsi="Hiragino Sans GB" w:cs="Hiragino Sans GB"/>
          <w:color w:val="333333"/>
          <w:kern w:val="0"/>
          <w:sz w:val="24"/>
          <w:shd w:val="clear" w:color="auto" w:fill="FFFFFF"/>
        </w:rPr>
        <w:t>CNKI</w:t>
      </w:r>
      <w:r>
        <w:rPr>
          <w:rStyle w:val="Strong"/>
          <w:rFonts w:ascii="宋体" w:hAnsi="宋体" w:cs="宋体" w:hint="eastAsia"/>
          <w:color w:val="333333"/>
          <w:kern w:val="0"/>
          <w:sz w:val="24"/>
          <w:shd w:val="clear" w:color="auto" w:fill="FFFFFF"/>
        </w:rPr>
        <w:t>，探索论文写作征程</w:t>
      </w:r>
      <w:r>
        <w:rPr>
          <w:rStyle w:val="Strong"/>
          <w:rFonts w:ascii="Hiragino Sans GB" w:hAnsi="Hiragino Sans GB" w:cs="Hiragino Sans GB"/>
          <w:color w:val="333333"/>
          <w:kern w:val="0"/>
          <w:sz w:val="24"/>
          <w:shd w:val="clear" w:color="auto" w:fill="FFFFFF"/>
        </w:rPr>
        <w:br/>
        <w:t>                                  ——</w:t>
      </w:r>
      <w:r>
        <w:rPr>
          <w:rStyle w:val="Strong"/>
          <w:rFonts w:ascii="宋体" w:hAnsi="宋体" w:cs="宋体" w:hint="eastAsia"/>
          <w:color w:val="333333"/>
          <w:kern w:val="0"/>
          <w:sz w:val="24"/>
          <w:shd w:val="clear" w:color="auto" w:fill="FFFFFF"/>
        </w:rPr>
        <w:t>中国知网新版知识发现平台介绍</w:t>
      </w:r>
      <w:r>
        <w:rPr>
          <w:rFonts w:ascii="Hiragino Sans GB" w:hAnsi="Hiragino Sans GB" w:cs="Hiragino Sans GB"/>
          <w:color w:val="333333"/>
          <w:kern w:val="0"/>
          <w:sz w:val="24"/>
          <w:shd w:val="clear" w:color="auto" w:fill="FFFFFF"/>
        </w:rPr>
        <w:t> </w:t>
      </w:r>
      <w:r>
        <w:rPr>
          <w:rFonts w:ascii="Hiragino Sans GB" w:hAnsi="Hiragino Sans GB" w:cs="Hiragino Sans GB"/>
          <w:color w:val="333333"/>
          <w:kern w:val="0"/>
          <w:sz w:val="24"/>
          <w:shd w:val="clear" w:color="auto" w:fill="FFFFFF"/>
        </w:rPr>
        <w:br/>
      </w:r>
      <w:r>
        <w:rPr>
          <w:rFonts w:ascii="宋体" w:hAnsi="宋体" w:cs="宋体" w:hint="eastAsia"/>
          <w:b/>
          <w:bCs/>
          <w:color w:val="333333"/>
          <w:kern w:val="0"/>
          <w:sz w:val="24"/>
          <w:shd w:val="clear" w:color="auto" w:fill="FFFFFF"/>
        </w:rPr>
        <w:t>课程时间：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6"/>
          <w:attr w:name="Month" w:val="12"/>
          <w:attr w:name="Year" w:val="2016"/>
        </w:smartTagPr>
        <w:r>
          <w:rPr>
            <w:rFonts w:ascii="宋体" w:hAnsi="宋体" w:cs="宋体"/>
            <w:b/>
            <w:bCs/>
            <w:color w:val="333333"/>
            <w:kern w:val="0"/>
            <w:sz w:val="24"/>
            <w:shd w:val="clear" w:color="auto" w:fill="FFFFFF"/>
          </w:rPr>
          <w:t>2017</w:t>
        </w:r>
        <w:r>
          <w:rPr>
            <w:rFonts w:ascii="宋体" w:hAnsi="宋体" w:cs="宋体" w:hint="eastAsia"/>
            <w:b/>
            <w:bCs/>
            <w:color w:val="333333"/>
            <w:kern w:val="0"/>
            <w:sz w:val="24"/>
            <w:shd w:val="clear" w:color="auto" w:fill="FFFFFF"/>
          </w:rPr>
          <w:t>年</w:t>
        </w:r>
        <w:r>
          <w:rPr>
            <w:rFonts w:ascii="宋体" w:hAnsi="宋体" w:cs="宋体"/>
            <w:b/>
            <w:bCs/>
            <w:color w:val="333333"/>
            <w:kern w:val="0"/>
            <w:sz w:val="24"/>
            <w:shd w:val="clear" w:color="auto" w:fill="FFFFFF"/>
          </w:rPr>
          <w:t>4</w:t>
        </w:r>
        <w:r>
          <w:rPr>
            <w:rFonts w:ascii="宋体" w:hAnsi="宋体" w:cs="宋体" w:hint="eastAsia"/>
            <w:b/>
            <w:bCs/>
            <w:color w:val="333333"/>
            <w:kern w:val="0"/>
            <w:sz w:val="24"/>
            <w:shd w:val="clear" w:color="auto" w:fill="FFFFFF"/>
          </w:rPr>
          <w:t>月</w:t>
        </w:r>
        <w:r>
          <w:rPr>
            <w:rFonts w:ascii="宋体" w:hAnsi="宋体" w:cs="宋体"/>
            <w:b/>
            <w:bCs/>
            <w:color w:val="333333"/>
            <w:kern w:val="0"/>
            <w:sz w:val="24"/>
            <w:shd w:val="clear" w:color="auto" w:fill="FFFFFF"/>
          </w:rPr>
          <w:t>20</w:t>
        </w:r>
        <w:r>
          <w:rPr>
            <w:rFonts w:ascii="宋体" w:hAnsi="宋体" w:cs="宋体" w:hint="eastAsia"/>
            <w:b/>
            <w:bCs/>
            <w:color w:val="333333"/>
            <w:kern w:val="0"/>
            <w:sz w:val="24"/>
            <w:shd w:val="clear" w:color="auto" w:fill="FFFFFF"/>
          </w:rPr>
          <w:t>日</w:t>
        </w:r>
      </w:smartTag>
      <w:r>
        <w:rPr>
          <w:rFonts w:ascii="宋体" w:cs="宋体"/>
          <w:b/>
          <w:bCs/>
          <w:color w:val="333333"/>
          <w:kern w:val="0"/>
          <w:sz w:val="24"/>
          <w:shd w:val="clear" w:color="auto" w:fill="FFFFFF"/>
        </w:rPr>
        <w:t> </w:t>
      </w:r>
      <w:r>
        <w:rPr>
          <w:rFonts w:ascii="宋体" w:hAnsi="宋体" w:cs="宋体"/>
          <w:b/>
          <w:bCs/>
          <w:color w:val="333333"/>
          <w:kern w:val="0"/>
          <w:sz w:val="24"/>
          <w:shd w:val="clear" w:color="auto" w:fill="FFFFFF"/>
        </w:rPr>
        <w:t xml:space="preserve"> 19:00-20:00</w:t>
      </w:r>
      <w:r>
        <w:rPr>
          <w:rFonts w:ascii="宋体" w:cs="宋体"/>
          <w:color w:val="333333"/>
          <w:kern w:val="0"/>
          <w:sz w:val="24"/>
          <w:shd w:val="clear" w:color="auto" w:fill="FFFFFF"/>
        </w:rPr>
        <w:t> </w:t>
      </w:r>
      <w:r>
        <w:rPr>
          <w:rFonts w:ascii="宋体" w:cs="宋体"/>
          <w:color w:val="333333"/>
          <w:kern w:val="0"/>
          <w:sz w:val="24"/>
          <w:shd w:val="clear" w:color="auto" w:fill="FFFFFF"/>
        </w:rPr>
        <w:br/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内容提要：不容错过的知网数据库讲座，依托新版的</w:t>
      </w:r>
      <w:r>
        <w:rPr>
          <w:rFonts w:ascii="宋体" w:hAnsi="宋体" w:cs="宋体"/>
          <w:color w:val="333333"/>
          <w:kern w:val="0"/>
          <w:sz w:val="24"/>
          <w:shd w:val="clear" w:color="auto" w:fill="FFFFFF"/>
        </w:rPr>
        <w:t>CNKI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知识发现平台，从科研论文选题、文献检索、论文写作、文献管理，各个流程逐一讲解，让你感受到知识的音符在耳边不停地跳动，这里有小技巧，也有大思维。</w:t>
      </w:r>
      <w:r>
        <w:rPr>
          <w:rFonts w:ascii="宋体" w:cs="宋体"/>
          <w:color w:val="333333"/>
          <w:kern w:val="0"/>
          <w:sz w:val="24"/>
          <w:shd w:val="clear" w:color="auto" w:fill="FFFFFF"/>
        </w:rPr>
        <w:t> </w:t>
      </w:r>
      <w:r>
        <w:rPr>
          <w:rFonts w:ascii="宋体" w:cs="宋体"/>
          <w:color w:val="333333"/>
          <w:kern w:val="0"/>
          <w:sz w:val="24"/>
          <w:shd w:val="clear" w:color="auto" w:fill="FFFFFF"/>
        </w:rPr>
        <w:br/>
      </w:r>
      <w:r>
        <w:rPr>
          <w:rStyle w:val="Strong"/>
          <w:rFonts w:ascii="Hiragino Sans GB" w:hAnsi="Hiragino Sans GB" w:cs="Hiragino Sans GB"/>
          <w:color w:val="333333"/>
          <w:kern w:val="0"/>
          <w:sz w:val="24"/>
          <w:shd w:val="clear" w:color="auto" w:fill="FFFFFF"/>
        </w:rPr>
        <w:t>2</w:t>
      </w:r>
      <w:r>
        <w:rPr>
          <w:rStyle w:val="Strong"/>
          <w:rFonts w:ascii="宋体" w:hAnsi="宋体" w:cs="宋体" w:hint="eastAsia"/>
          <w:color w:val="333333"/>
          <w:kern w:val="0"/>
          <w:sz w:val="24"/>
          <w:shd w:val="clear" w:color="auto" w:fill="FFFFFF"/>
        </w:rPr>
        <w:t>、课程介绍：中国经济社会大数据研究平台应用案例分析</w:t>
      </w:r>
      <w:r>
        <w:rPr>
          <w:rStyle w:val="Strong"/>
          <w:rFonts w:ascii="Hiragino Sans GB" w:hAnsi="Hiragino Sans GB" w:cs="Hiragino Sans GB"/>
          <w:color w:val="333333"/>
          <w:kern w:val="0"/>
          <w:sz w:val="24"/>
          <w:shd w:val="clear" w:color="auto" w:fill="FFFFFF"/>
        </w:rPr>
        <w:br/>
        <w:t>                                 ——</w:t>
      </w:r>
      <w:r>
        <w:rPr>
          <w:rStyle w:val="Strong"/>
          <w:rFonts w:ascii="宋体" w:hAnsi="宋体" w:cs="宋体" w:hint="eastAsia"/>
          <w:color w:val="333333"/>
          <w:kern w:val="0"/>
          <w:sz w:val="24"/>
          <w:shd w:val="clear" w:color="auto" w:fill="FFFFFF"/>
        </w:rPr>
        <w:t>面向经管、教育学科</w:t>
      </w:r>
      <w:r>
        <w:rPr>
          <w:rStyle w:val="Strong"/>
          <w:rFonts w:ascii="Hiragino Sans GB" w:hAnsi="Hiragino Sans GB" w:cs="Hiragino Sans GB"/>
          <w:color w:val="333333"/>
          <w:kern w:val="0"/>
          <w:sz w:val="24"/>
          <w:shd w:val="clear" w:color="auto" w:fill="FFFFFF"/>
        </w:rPr>
        <w:t> </w:t>
      </w:r>
      <w:r>
        <w:rPr>
          <w:rStyle w:val="Strong"/>
          <w:rFonts w:ascii="Hiragino Sans GB" w:hAnsi="Hiragino Sans GB" w:cs="Hiragino Sans GB"/>
          <w:color w:val="333333"/>
          <w:kern w:val="0"/>
          <w:sz w:val="24"/>
          <w:shd w:val="clear" w:color="auto" w:fill="FFFFFF"/>
        </w:rPr>
        <w:br/>
      </w:r>
      <w:r>
        <w:rPr>
          <w:rFonts w:ascii="宋体" w:hAnsi="宋体" w:cs="宋体" w:hint="eastAsia"/>
          <w:b/>
          <w:bCs/>
          <w:color w:val="333333"/>
          <w:kern w:val="0"/>
          <w:sz w:val="24"/>
          <w:shd w:val="clear" w:color="auto" w:fill="FFFFFF"/>
        </w:rPr>
        <w:t>课程时间：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6"/>
          <w:attr w:name="Month" w:val="12"/>
          <w:attr w:name="Year" w:val="2016"/>
        </w:smartTagPr>
        <w:r>
          <w:rPr>
            <w:rFonts w:ascii="宋体" w:hAnsi="宋体" w:cs="宋体"/>
            <w:b/>
            <w:bCs/>
            <w:color w:val="333333"/>
            <w:kern w:val="0"/>
            <w:sz w:val="24"/>
            <w:shd w:val="clear" w:color="auto" w:fill="FFFFFF"/>
          </w:rPr>
          <w:t>2017</w:t>
        </w:r>
        <w:r>
          <w:rPr>
            <w:rFonts w:ascii="宋体" w:hAnsi="宋体" w:cs="宋体" w:hint="eastAsia"/>
            <w:b/>
            <w:bCs/>
            <w:color w:val="333333"/>
            <w:kern w:val="0"/>
            <w:sz w:val="24"/>
            <w:shd w:val="clear" w:color="auto" w:fill="FFFFFF"/>
          </w:rPr>
          <w:t>年</w:t>
        </w:r>
        <w:r>
          <w:rPr>
            <w:rFonts w:ascii="宋体" w:hAnsi="宋体" w:cs="宋体"/>
            <w:b/>
            <w:bCs/>
            <w:color w:val="333333"/>
            <w:kern w:val="0"/>
            <w:sz w:val="24"/>
            <w:shd w:val="clear" w:color="auto" w:fill="FFFFFF"/>
          </w:rPr>
          <w:t>4</w:t>
        </w:r>
        <w:r>
          <w:rPr>
            <w:rFonts w:ascii="宋体" w:hAnsi="宋体" w:cs="宋体" w:hint="eastAsia"/>
            <w:b/>
            <w:bCs/>
            <w:color w:val="333333"/>
            <w:kern w:val="0"/>
            <w:sz w:val="24"/>
            <w:shd w:val="clear" w:color="auto" w:fill="FFFFFF"/>
          </w:rPr>
          <w:t>月</w:t>
        </w:r>
        <w:r>
          <w:rPr>
            <w:rFonts w:ascii="宋体" w:hAnsi="宋体" w:cs="宋体"/>
            <w:b/>
            <w:bCs/>
            <w:color w:val="333333"/>
            <w:kern w:val="0"/>
            <w:sz w:val="24"/>
            <w:shd w:val="clear" w:color="auto" w:fill="FFFFFF"/>
          </w:rPr>
          <w:t>25</w:t>
        </w:r>
        <w:r>
          <w:rPr>
            <w:rFonts w:ascii="宋体" w:hAnsi="宋体" w:cs="宋体" w:hint="eastAsia"/>
            <w:b/>
            <w:bCs/>
            <w:color w:val="333333"/>
            <w:kern w:val="0"/>
            <w:sz w:val="24"/>
            <w:shd w:val="clear" w:color="auto" w:fill="FFFFFF"/>
          </w:rPr>
          <w:t>日</w:t>
        </w:r>
      </w:smartTag>
      <w:r>
        <w:rPr>
          <w:rFonts w:ascii="宋体" w:cs="宋体"/>
          <w:b/>
          <w:bCs/>
          <w:color w:val="333333"/>
          <w:kern w:val="0"/>
          <w:sz w:val="24"/>
          <w:shd w:val="clear" w:color="auto" w:fill="FFFFFF"/>
        </w:rPr>
        <w:t> </w:t>
      </w:r>
      <w:r>
        <w:rPr>
          <w:rFonts w:ascii="宋体" w:hAnsi="宋体" w:cs="宋体"/>
          <w:b/>
          <w:bCs/>
          <w:color w:val="333333"/>
          <w:kern w:val="0"/>
          <w:sz w:val="24"/>
          <w:shd w:val="clear" w:color="auto" w:fill="FFFFFF"/>
        </w:rPr>
        <w:t xml:space="preserve"> 15:30-16:30</w:t>
      </w:r>
      <w:r>
        <w:rPr>
          <w:rFonts w:ascii="宋体" w:cs="宋体"/>
          <w:color w:val="333333"/>
          <w:kern w:val="0"/>
          <w:sz w:val="24"/>
          <w:shd w:val="clear" w:color="auto" w:fill="FFFFFF"/>
        </w:rPr>
        <w:t> </w:t>
      </w:r>
      <w:r>
        <w:rPr>
          <w:rFonts w:ascii="宋体" w:cs="宋体"/>
          <w:color w:val="333333"/>
          <w:kern w:val="0"/>
          <w:sz w:val="24"/>
          <w:shd w:val="clear" w:color="auto" w:fill="FFFFFF"/>
        </w:rPr>
        <w:br/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内容提要：大数据时代，学术研究也要跟紧潮流</w:t>
      </w:r>
      <w:r>
        <w:rPr>
          <w:rFonts w:ascii="宋体" w:hAnsi="宋体" w:cs="宋体"/>
          <w:color w:val="333333"/>
          <w:kern w:val="0"/>
          <w:sz w:val="24"/>
          <w:shd w:val="clear" w:color="auto" w:fill="FFFFFF"/>
        </w:rPr>
        <w:t>——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中国经济社会大数据研究平台上线啦！！！依托该平台，可以搜索到各行各业、不同资料类型、及时发布的统计表格和数据，可以利用后台完备的模型工具做分析、预测并辅助决策，高效便捷的三步走数据分析流程，让数据分析不再遥不可及。</w:t>
      </w:r>
      <w:r>
        <w:rPr>
          <w:rFonts w:ascii="宋体" w:cs="宋体"/>
          <w:color w:val="333333"/>
          <w:kern w:val="0"/>
          <w:sz w:val="24"/>
          <w:shd w:val="clear" w:color="auto" w:fill="FFFFFF"/>
        </w:rPr>
        <w:t> </w:t>
      </w:r>
      <w:r>
        <w:rPr>
          <w:rFonts w:ascii="宋体" w:cs="宋体"/>
          <w:color w:val="333333"/>
          <w:kern w:val="0"/>
          <w:sz w:val="24"/>
          <w:shd w:val="clear" w:color="auto" w:fill="FFFFFF"/>
        </w:rPr>
        <w:br/>
      </w:r>
      <w:r>
        <w:rPr>
          <w:rFonts w:ascii="宋体" w:hAnsi="宋体" w:cs="宋体" w:hint="eastAsia"/>
          <w:color w:val="333333"/>
          <w:kern w:val="0"/>
          <w:sz w:val="32"/>
          <w:szCs w:val="32"/>
          <w:shd w:val="clear" w:color="auto" w:fill="FFFFFF"/>
        </w:rPr>
        <w:t>三</w:t>
      </w:r>
      <w:r>
        <w:rPr>
          <w:rFonts w:ascii="宋体" w:hAnsi="宋体" w:cs="宋体" w:hint="eastAsia"/>
          <w:sz w:val="32"/>
          <w:szCs w:val="32"/>
        </w:rPr>
        <w:t>、如何报名？</w:t>
      </w:r>
    </w:p>
    <w:p w:rsidR="009D0910" w:rsidRDefault="009D0910">
      <w:pPr>
        <w:rPr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电脑端：</w:t>
      </w:r>
      <w:hyperlink r:id="rId9" w:history="1">
        <w:r>
          <w:rPr>
            <w:sz w:val="28"/>
            <w:szCs w:val="36"/>
          </w:rPr>
          <w:t>https://ke.qq.com/course/199452</w:t>
        </w:r>
      </w:hyperlink>
    </w:p>
    <w:p w:rsidR="009D0910" w:rsidRPr="008A3CCB" w:rsidRDefault="009D0910" w:rsidP="008A3CCB">
      <w:pPr>
        <w:rPr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手机：</w:t>
      </w:r>
      <w:r>
        <w:rPr>
          <w:sz w:val="28"/>
          <w:szCs w:val="36"/>
        </w:rPr>
        <w:t>QQ/</w:t>
      </w:r>
      <w:r>
        <w:rPr>
          <w:rFonts w:hint="eastAsia"/>
          <w:sz w:val="28"/>
          <w:szCs w:val="36"/>
        </w:rPr>
        <w:t>微信扫描二维码，点击立刻报名，即可预约培训课程。</w:t>
      </w:r>
    </w:p>
    <w:sectPr w:rsidR="009D0910" w:rsidRPr="008A3CCB" w:rsidSect="00370113">
      <w:pgSz w:w="11906" w:h="16838"/>
      <w:pgMar w:top="1758" w:right="1474" w:bottom="1758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??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楷体">
    <w:altName w:val="楷体_GB2312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Hiragino Sans GB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0" o:spid="_x0000_i1025" type="#_x0000_t75" style="width:11.25pt;height:11.25pt" o:bullet="t">
        <v:imagedata r:id="rId1" o:title=""/>
      </v:shape>
    </w:pict>
  </w:numPicBullet>
  <w:abstractNum w:abstractNumId="0">
    <w:nsid w:val="58F42A13"/>
    <w:multiLevelType w:val="singleLevel"/>
    <w:tmpl w:val="58F42A13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62B92765"/>
    <w:multiLevelType w:val="multilevel"/>
    <w:tmpl w:val="62B92765"/>
    <w:lvl w:ilvl="0">
      <w:start w:val="1"/>
      <w:numFmt w:val="bullet"/>
      <w:lvlText w:val=""/>
      <w:lvlPicBulletId w:val="0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73A4B63"/>
    <w:rsid w:val="00020841"/>
    <w:rsid w:val="00040F80"/>
    <w:rsid w:val="000B2862"/>
    <w:rsid w:val="000D25DB"/>
    <w:rsid w:val="00105B5B"/>
    <w:rsid w:val="001C0959"/>
    <w:rsid w:val="001D247A"/>
    <w:rsid w:val="001F529D"/>
    <w:rsid w:val="00231B76"/>
    <w:rsid w:val="00243689"/>
    <w:rsid w:val="00257CF8"/>
    <w:rsid w:val="0028725B"/>
    <w:rsid w:val="002900BC"/>
    <w:rsid w:val="002E0A70"/>
    <w:rsid w:val="002F482E"/>
    <w:rsid w:val="00314F61"/>
    <w:rsid w:val="00370113"/>
    <w:rsid w:val="003C02D7"/>
    <w:rsid w:val="00432AEF"/>
    <w:rsid w:val="00456A48"/>
    <w:rsid w:val="00517431"/>
    <w:rsid w:val="00585B22"/>
    <w:rsid w:val="00651464"/>
    <w:rsid w:val="006B5881"/>
    <w:rsid w:val="006F1313"/>
    <w:rsid w:val="007F3536"/>
    <w:rsid w:val="00801BA6"/>
    <w:rsid w:val="008A3CCB"/>
    <w:rsid w:val="009A0394"/>
    <w:rsid w:val="009C59D9"/>
    <w:rsid w:val="009D0910"/>
    <w:rsid w:val="00A04C21"/>
    <w:rsid w:val="00A05153"/>
    <w:rsid w:val="00A54C76"/>
    <w:rsid w:val="00A75199"/>
    <w:rsid w:val="00AF3257"/>
    <w:rsid w:val="00B00957"/>
    <w:rsid w:val="00B24102"/>
    <w:rsid w:val="00B65189"/>
    <w:rsid w:val="00B820F5"/>
    <w:rsid w:val="00B869CE"/>
    <w:rsid w:val="00E966C3"/>
    <w:rsid w:val="00F70E59"/>
    <w:rsid w:val="00FD3AC2"/>
    <w:rsid w:val="028D5DA5"/>
    <w:rsid w:val="02D51F28"/>
    <w:rsid w:val="035F5518"/>
    <w:rsid w:val="03C97626"/>
    <w:rsid w:val="05B051AB"/>
    <w:rsid w:val="073A4B63"/>
    <w:rsid w:val="0C996408"/>
    <w:rsid w:val="13472C95"/>
    <w:rsid w:val="16CB3342"/>
    <w:rsid w:val="260C1886"/>
    <w:rsid w:val="28D409B2"/>
    <w:rsid w:val="29194218"/>
    <w:rsid w:val="2EEA042E"/>
    <w:rsid w:val="31D61C6D"/>
    <w:rsid w:val="33B558FB"/>
    <w:rsid w:val="38913E63"/>
    <w:rsid w:val="3A480440"/>
    <w:rsid w:val="41522A0D"/>
    <w:rsid w:val="43D94DBB"/>
    <w:rsid w:val="460760F8"/>
    <w:rsid w:val="4B064AA3"/>
    <w:rsid w:val="4E571BA3"/>
    <w:rsid w:val="55637815"/>
    <w:rsid w:val="56441BD8"/>
    <w:rsid w:val="57CC23DB"/>
    <w:rsid w:val="60304C5F"/>
    <w:rsid w:val="606033C1"/>
    <w:rsid w:val="6C63073B"/>
    <w:rsid w:val="6E7E003E"/>
    <w:rsid w:val="75245139"/>
    <w:rsid w:val="76107B3A"/>
    <w:rsid w:val="79414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113"/>
    <w:pPr>
      <w:widowControl w:val="0"/>
      <w:jc w:val="both"/>
    </w:pPr>
    <w:rPr>
      <w:rFonts w:ascii="Calibri" w:hAnsi="Calibri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701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70113"/>
    <w:rPr>
      <w:rFonts w:ascii="Calibri" w:hAnsi="Calibri" w:cs="Times New Roman"/>
      <w:b/>
      <w:bCs/>
      <w:kern w:val="44"/>
      <w:sz w:val="44"/>
      <w:szCs w:val="44"/>
    </w:rPr>
  </w:style>
  <w:style w:type="paragraph" w:styleId="NormalWeb">
    <w:name w:val="Normal (Web)"/>
    <w:basedOn w:val="Normal"/>
    <w:uiPriority w:val="99"/>
    <w:rsid w:val="00370113"/>
    <w:pPr>
      <w:spacing w:beforeAutospacing="1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99"/>
    <w:qFormat/>
    <w:rsid w:val="00370113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locked/>
    <w:rsid w:val="00370113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37011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37011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99"/>
    <w:rsid w:val="00370113"/>
    <w:pPr>
      <w:ind w:firstLineChars="200" w:firstLine="420"/>
    </w:pPr>
  </w:style>
  <w:style w:type="character" w:customStyle="1" w:styleId="font41">
    <w:name w:val="font41"/>
    <w:uiPriority w:val="99"/>
    <w:rsid w:val="00370113"/>
    <w:rPr>
      <w:rFonts w:ascii="Times New Roman" w:hAnsi="Times New Roman"/>
      <w:color w:val="000000"/>
      <w:sz w:val="20"/>
      <w:u w:val="none"/>
    </w:rPr>
  </w:style>
  <w:style w:type="character" w:customStyle="1" w:styleId="font11">
    <w:name w:val="font11"/>
    <w:uiPriority w:val="99"/>
    <w:rsid w:val="00370113"/>
    <w:rPr>
      <w:rFonts w:ascii="宋体" w:eastAsia="宋体" w:hAnsi="宋体"/>
      <w:color w:val="000000"/>
      <w:sz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jxxh.cnki.ne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Administrator\Desktop\&#32447;&#19978;&#22521;&#35757;&#20869;&#23481;&#23433;&#25490;.wp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251</TotalTime>
  <Pages>4</Pages>
  <Words>245</Words>
  <Characters>1401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wangtw</dc:creator>
  <cp:keywords/>
  <dc:description/>
  <cp:lastModifiedBy>Lenovo User</cp:lastModifiedBy>
  <cp:revision>21</cp:revision>
  <dcterms:created xsi:type="dcterms:W3CDTF">2016-03-21T02:49:00Z</dcterms:created>
  <dcterms:modified xsi:type="dcterms:W3CDTF">2017-04-21T04:06:00Z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